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6.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4.xml"/>
  <Override ContentType="application/vnd.openxmlformats-officedocument.wordprocessingml.header+xml" PartName="/word/header17.xml"/>
  <Override ContentType="application/vnd.openxmlformats-officedocument.wordprocessingml.header+xml" PartName="/word/header6.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15.xml"/>
  <Override ContentType="application/vnd.openxmlformats-officedocument.wordprocessingml.header+xml" PartName="/word/header12.xml"/>
  <Override ContentType="application/vnd.openxmlformats-officedocument.wordprocessingml.header+xml" PartName="/word/header10.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7.xml"/>
  <Override ContentType="application/vnd.openxmlformats-officedocument.wordprocessingml.header+xml" PartName="/word/header18.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jc w:val="center"/>
        <w:rPr>
          <w:rFonts w:ascii="Times New Roman" w:cs="Times New Roman" w:eastAsia="Times New Roman" w:hAnsi="Times New Roman"/>
          <w:sz w:val="30"/>
          <w:szCs w:val="30"/>
        </w:rPr>
      </w:pPr>
      <w:bookmarkStart w:colFirst="0" w:colLast="0" w:name="_kizt2kd2ljs9" w:id="0"/>
      <w:bookmarkEnd w:id="0"/>
      <w:r w:rsidDel="00000000" w:rsidR="00000000" w:rsidRPr="00000000">
        <w:rPr>
          <w:rFonts w:ascii="Times New Roman" w:cs="Times New Roman" w:eastAsia="Times New Roman" w:hAnsi="Times New Roman"/>
          <w:sz w:val="30"/>
          <w:szCs w:val="30"/>
          <w:rtl w:val="0"/>
        </w:rPr>
        <w:t xml:space="preserve">ПОЛОЖЕНИЕ О ЕЖЕГОДНОЙ ПРОФЕССИОНАЛЬНОЙ ПРЕМИИ ДЛЯ КАРЬЕРНЫХ СПЕЦИАЛИСТОВ «ГРАНИ БУДУЩЕГО» (2026 год)</w:t>
      </w:r>
    </w:p>
    <w:p w:rsidR="00000000" w:rsidDel="00000000" w:rsidP="00000000" w:rsidRDefault="00000000" w:rsidRPr="00000000" w14:paraId="00000002">
      <w:pPr>
        <w:pStyle w:val="Heading2"/>
        <w:keepNext w:val="0"/>
        <w:keepLines w:val="0"/>
        <w:rPr>
          <w:rFonts w:ascii="Times New Roman" w:cs="Times New Roman" w:eastAsia="Times New Roman" w:hAnsi="Times New Roman"/>
          <w:sz w:val="28"/>
          <w:szCs w:val="28"/>
        </w:rPr>
      </w:pPr>
      <w:bookmarkStart w:colFirst="0" w:colLast="0" w:name="_qw4j7mo39it1" w:id="1"/>
      <w:bookmarkEnd w:id="1"/>
      <w:r w:rsidDel="00000000" w:rsidR="00000000" w:rsidRPr="00000000">
        <w:rPr>
          <w:rFonts w:ascii="Times New Roman" w:cs="Times New Roman" w:eastAsia="Times New Roman" w:hAnsi="Times New Roman"/>
          <w:sz w:val="28"/>
          <w:szCs w:val="28"/>
          <w:rtl w:val="0"/>
        </w:rPr>
        <w:t xml:space="preserve">1. Общие положения и цели Премии</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Настоящее Положение определяет порядок организации, проведения, отбора номинантов, критерии оценки и процедуру награждения участников Второй ежегодной профессиональной премии в области карьерного консультирования, коучинга и профориентации «Грани будущего» (далее — </w:t>
      </w:r>
      <w:r w:rsidDel="00000000" w:rsidR="00000000" w:rsidRPr="00000000">
        <w:rPr>
          <w:rFonts w:ascii="Times New Roman" w:cs="Times New Roman" w:eastAsia="Times New Roman" w:hAnsi="Times New Roman"/>
          <w:b w:val="1"/>
          <w:bCs w:val="1"/>
          <w:sz w:val="24"/>
          <w:szCs w:val="24"/>
          <w:rtl w:val="0"/>
        </w:rPr>
        <w:t xml:space="preserve">Премия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4">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t xml:space="preserve">1.2. </w:t>
      </w:r>
      <w:r w:rsidDel="00000000" w:rsidR="00000000" w:rsidRPr="00000000">
        <w:rPr>
          <w:rFonts w:ascii="Times New Roman" w:cs="Times New Roman" w:eastAsia="Times New Roman" w:hAnsi="Times New Roman"/>
          <w:b w:val="1"/>
          <w:bCs w:val="1"/>
          <w:sz w:val="24"/>
          <w:szCs w:val="24"/>
          <w:rtl w:val="0"/>
        </w:rPr>
        <w:t xml:space="preserve">Миссия и цели Премии:</w:t>
      </w:r>
    </w:p>
    <w:p w:rsidR="00000000" w:rsidDel="00000000" w:rsidP="00000000" w:rsidRDefault="00000000" w:rsidRPr="00000000" w14:paraId="00000005">
      <w:pPr>
        <w:numPr>
          <w:ilvl w:val="0"/>
          <w:numId w:val="9"/>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высоких профессиональных стандартов, культуры качества и этических норм специалистов в области развития карьеры.</w:t>
      </w:r>
    </w:p>
    <w:p w:rsidR="00000000" w:rsidDel="00000000" w:rsidP="00000000" w:rsidRDefault="00000000" w:rsidRPr="00000000" w14:paraId="00000006">
      <w:pPr>
        <w:numPr>
          <w:ilvl w:val="0"/>
          <w:numId w:val="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Повышение статуса и узнаваемости профессии карьерного консультанта, коуча, профориентолога в обществе, корпоративной среде и сфере образования.</w:t>
      </w:r>
    </w:p>
    <w:p w:rsidR="00000000" w:rsidDel="00000000" w:rsidP="00000000" w:rsidRDefault="00000000" w:rsidRPr="00000000" w14:paraId="00000007">
      <w:pPr>
        <w:numPr>
          <w:ilvl w:val="0"/>
          <w:numId w:val="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Признание и масштабирование лучших практик, методик, частных и корпоративных карьерных инициатив.</w:t>
      </w:r>
    </w:p>
    <w:p w:rsidR="00000000" w:rsidDel="00000000" w:rsidP="00000000" w:rsidRDefault="00000000" w:rsidRPr="00000000" w14:paraId="00000008">
      <w:pPr>
        <w:numPr>
          <w:ilvl w:val="0"/>
          <w:numId w:val="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первого независимого рейтинга карьерных специалистов страны.</w:t>
      </w:r>
    </w:p>
    <w:p w:rsidR="00000000" w:rsidDel="00000000" w:rsidP="00000000" w:rsidRDefault="00000000" w:rsidRPr="00000000" w14:paraId="00000009">
      <w:pPr>
        <w:numPr>
          <w:ilvl w:val="0"/>
          <w:numId w:val="9"/>
        </w:numPr>
        <w:spacing w:after="240" w:before="0" w:beforeAutospacing="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Создание площадки для открытого обмена опытом, партнерств и профессионального диалога.</w:t>
      </w:r>
    </w:p>
    <w:p w:rsidR="00000000" w:rsidDel="00000000" w:rsidP="00000000" w:rsidRDefault="00000000" w:rsidRPr="00000000" w14:paraId="0000000A">
      <w:pPr>
        <w:pStyle w:val="Heading2"/>
        <w:keepNext w:val="0"/>
        <w:keepLines w:val="0"/>
        <w:rPr>
          <w:rFonts w:ascii="Times New Roman" w:cs="Times New Roman" w:eastAsia="Times New Roman" w:hAnsi="Times New Roman"/>
          <w:sz w:val="28"/>
          <w:szCs w:val="28"/>
        </w:rPr>
      </w:pPr>
      <w:bookmarkStart w:colFirst="0" w:colLast="0" w:name="_43kd2yghpa5s" w:id="2"/>
      <w:bookmarkEnd w:id="2"/>
      <w:r w:rsidDel="00000000" w:rsidR="00000000" w:rsidRPr="00000000">
        <w:rPr>
          <w:rFonts w:ascii="Times New Roman" w:cs="Times New Roman" w:eastAsia="Times New Roman" w:hAnsi="Times New Roman"/>
          <w:sz w:val="28"/>
          <w:szCs w:val="28"/>
          <w:rtl w:val="0"/>
        </w:rPr>
        <w:t xml:space="preserve">2. Организаторы и органы управления Премией</w:t>
      </w:r>
    </w:p>
    <w:p w:rsidR="00000000" w:rsidDel="00000000" w:rsidP="00000000" w:rsidRDefault="00000000" w:rsidRPr="00000000" w14:paraId="0000000B">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2.1. </w:t>
      </w:r>
      <w:r w:rsidDel="00000000" w:rsidR="00000000" w:rsidRPr="00000000">
        <w:rPr>
          <w:rFonts w:ascii="Times New Roman" w:cs="Times New Roman" w:eastAsia="Times New Roman" w:hAnsi="Times New Roman"/>
          <w:b w:val="1"/>
          <w:bCs w:val="1"/>
          <w:sz w:val="24"/>
          <w:szCs w:val="24"/>
          <w:rtl w:val="0"/>
        </w:rPr>
        <w:t xml:space="preserve">Учредители и организаторы:</w:t>
      </w:r>
    </w:p>
    <w:p w:rsidR="00000000" w:rsidDel="00000000" w:rsidP="00000000" w:rsidRDefault="00000000" w:rsidRPr="00000000" w14:paraId="0000000C">
      <w:pPr>
        <w:numPr>
          <w:ilvl w:val="0"/>
          <w:numId w:val="14"/>
        </w:numPr>
        <w:spacing w:after="0" w:afterAutospacing="0" w:before="24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АНО «Ассоциация Карьерных Консультантов» (АКК)</w:t>
      </w:r>
      <w:r w:rsidDel="00000000" w:rsidR="00000000" w:rsidRPr="00000000">
        <w:rPr>
          <w:rFonts w:ascii="Times New Roman" w:cs="Times New Roman" w:eastAsia="Times New Roman" w:hAnsi="Times New Roman"/>
          <w:sz w:val="24"/>
          <w:szCs w:val="24"/>
          <w:rtl w:val="0"/>
        </w:rPr>
        <w:t xml:space="preserve"> — первая официально зарегистрированная некоммерческая организация для развития профессии карьерного консультирования.</w:t>
      </w:r>
    </w:p>
    <w:p w:rsidR="00000000" w:rsidDel="00000000" w:rsidP="00000000" w:rsidRDefault="00000000" w:rsidRPr="00000000" w14:paraId="0000000D">
      <w:pPr>
        <w:numPr>
          <w:ilvl w:val="0"/>
          <w:numId w:val="14"/>
        </w:numPr>
        <w:spacing w:after="24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ООО «Школа Карьерного Менеджмента» (ШКМ)</w:t>
      </w:r>
      <w:r w:rsidDel="00000000" w:rsidR="00000000" w:rsidRPr="00000000">
        <w:rPr>
          <w:rFonts w:ascii="Times New Roman" w:cs="Times New Roman" w:eastAsia="Times New Roman" w:hAnsi="Times New Roman"/>
          <w:sz w:val="24"/>
          <w:szCs w:val="24"/>
          <w:rtl w:val="0"/>
        </w:rPr>
        <w:t xml:space="preserve"> — системообразующий образовательный центр и профессиональное сообщество специалистов в области карьерного менеджмента.</w:t>
      </w:r>
    </w:p>
    <w:p w:rsidR="00000000" w:rsidDel="00000000" w:rsidP="00000000" w:rsidRDefault="00000000" w:rsidRPr="00000000" w14:paraId="0000000E">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2.2. </w:t>
      </w:r>
      <w:r w:rsidDel="00000000" w:rsidR="00000000" w:rsidRPr="00000000">
        <w:rPr>
          <w:rFonts w:ascii="Times New Roman" w:cs="Times New Roman" w:eastAsia="Times New Roman" w:hAnsi="Times New Roman"/>
          <w:b w:val="1"/>
          <w:bCs w:val="1"/>
          <w:sz w:val="24"/>
          <w:szCs w:val="24"/>
          <w:rtl w:val="0"/>
        </w:rPr>
        <w:t xml:space="preserve">Организационный комитет (Оргкомитет):</w:t>
      </w:r>
    </w:p>
    <w:p w:rsidR="00000000" w:rsidDel="00000000" w:rsidP="00000000" w:rsidRDefault="00000000" w:rsidRPr="00000000" w14:paraId="0000000F">
      <w:pPr>
        <w:numPr>
          <w:ilvl w:val="0"/>
          <w:numId w:val="14"/>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Формируется из представителей ШКМ и АКК.</w:t>
      </w:r>
    </w:p>
    <w:p w:rsidR="00000000" w:rsidDel="00000000" w:rsidP="00000000" w:rsidRDefault="00000000" w:rsidRPr="00000000" w14:paraId="00000010">
      <w:pPr>
        <w:numPr>
          <w:ilvl w:val="0"/>
          <w:numId w:val="14"/>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Обеспечивает технический прием, регистрацию и премодерацию заявок на соответствие формальным критериям.</w:t>
      </w:r>
    </w:p>
    <w:p w:rsidR="00000000" w:rsidDel="00000000" w:rsidP="00000000" w:rsidRDefault="00000000" w:rsidRPr="00000000" w14:paraId="00000011">
      <w:pPr>
        <w:numPr>
          <w:ilvl w:val="0"/>
          <w:numId w:val="14"/>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Утверждает регламент, график этапов и конкурсные задания (кейсы) .</w:t>
      </w:r>
    </w:p>
    <w:p w:rsidR="00000000" w:rsidDel="00000000" w:rsidP="00000000" w:rsidRDefault="00000000" w:rsidRPr="00000000" w14:paraId="00000012">
      <w:pPr>
        <w:numPr>
          <w:ilvl w:val="0"/>
          <w:numId w:val="14"/>
        </w:numPr>
        <w:spacing w:after="240" w:before="0" w:beforeAutospacing="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Обеспечивает координацию работы Экспертного совета и Жюри.</w:t>
      </w:r>
    </w:p>
    <w:p w:rsidR="00000000" w:rsidDel="00000000" w:rsidP="00000000" w:rsidRDefault="00000000" w:rsidRPr="00000000" w14:paraId="00000013">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2.3. </w:t>
      </w:r>
      <w:r w:rsidDel="00000000" w:rsidR="00000000" w:rsidRPr="00000000">
        <w:rPr>
          <w:rFonts w:ascii="Times New Roman" w:cs="Times New Roman" w:eastAsia="Times New Roman" w:hAnsi="Times New Roman"/>
          <w:b w:val="1"/>
          <w:bCs w:val="1"/>
          <w:sz w:val="24"/>
          <w:szCs w:val="24"/>
          <w:rtl w:val="0"/>
        </w:rPr>
        <w:t xml:space="preserve">Жюри и Экспертный совет Премии:</w:t>
      </w:r>
    </w:p>
    <w:p w:rsidR="00000000" w:rsidDel="00000000" w:rsidP="00000000" w:rsidRDefault="00000000" w:rsidRPr="00000000" w14:paraId="00000014">
      <w:pPr>
        <w:numPr>
          <w:ilvl w:val="0"/>
          <w:numId w:val="14"/>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Включает признанных академических ученых, экспертов рынка труда, топ-менеджеров по персоналу и сертифицированных практиков отрасли.</w:t>
      </w:r>
    </w:p>
    <w:p w:rsidR="00000000" w:rsidDel="00000000" w:rsidP="00000000" w:rsidRDefault="00000000" w:rsidRPr="00000000" w14:paraId="00000015">
      <w:pPr>
        <w:numPr>
          <w:ilvl w:val="0"/>
          <w:numId w:val="14"/>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Председатель жюри:</w:t>
      </w:r>
      <w:r w:rsidDel="00000000" w:rsidR="00000000" w:rsidRPr="00000000">
        <w:rPr>
          <w:rFonts w:ascii="Times New Roman" w:cs="Times New Roman" w:eastAsia="Times New Roman" w:hAnsi="Times New Roman"/>
          <w:sz w:val="24"/>
          <w:szCs w:val="24"/>
          <w:rtl w:val="0"/>
        </w:rPr>
        <w:t xml:space="preserve"> Николай Сергеевич Пряжников — доктор педагогических наук, профессор МГУ им. М.В. Ломоносова и Финансового университета.</w:t>
      </w:r>
    </w:p>
    <w:p w:rsidR="00000000" w:rsidDel="00000000" w:rsidP="00000000" w:rsidRDefault="00000000" w:rsidRPr="00000000" w14:paraId="00000016">
      <w:pPr>
        <w:numPr>
          <w:ilvl w:val="0"/>
          <w:numId w:val="14"/>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Почетные члены жюри: </w:t>
      </w:r>
      <w:r w:rsidDel="00000000" w:rsidR="00000000" w:rsidRPr="00000000">
        <w:rPr>
          <w:rFonts w:ascii="Times New Roman" w:cs="Times New Roman" w:eastAsia="Times New Roman" w:hAnsi="Times New Roman"/>
          <w:sz w:val="24"/>
          <w:szCs w:val="24"/>
          <w:rtl w:val="0"/>
        </w:rPr>
        <w:t xml:space="preserve">Анна Лебедева (MCC ICF), Айгюн Курбанова (президент АКК, основатель ШКМ), Светлана Позовская, Ольга Балицкая (HRD РОЛЬФ), Дина Симановская (ПАО НЛМК), Мария Ососкова (МШУ СКОЛКОВО), Светлана Комарова.</w:t>
      </w:r>
      <w:r w:rsidDel="00000000" w:rsidR="00000000" w:rsidRPr="00000000">
        <w:rPr>
          <w:rtl w:val="0"/>
        </w:rPr>
      </w:r>
    </w:p>
    <w:p w:rsidR="00000000" w:rsidDel="00000000" w:rsidP="00000000" w:rsidRDefault="00000000" w:rsidRPr="00000000" w14:paraId="00000017">
      <w:pPr>
        <w:numPr>
          <w:ilvl w:val="0"/>
          <w:numId w:val="14"/>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Члены экспертного жюри: </w:t>
      </w:r>
      <w:r w:rsidDel="00000000" w:rsidR="00000000" w:rsidRPr="00000000">
        <w:rPr>
          <w:rFonts w:ascii="Times New Roman" w:cs="Times New Roman" w:eastAsia="Times New Roman" w:hAnsi="Times New Roman"/>
          <w:sz w:val="24"/>
          <w:szCs w:val="24"/>
          <w:rtl w:val="0"/>
        </w:rPr>
        <w:t xml:space="preserve">Анна Гагарина, Катерина Самодумова, Оксана Дебольская, Ольга Голубева, Евгения Тулявко, Светлана Пороскова, Ангелина Мажуолис, Мария Чернышкова, Елена Кемова, Виктория Зацепина, Анна Рудакова, Анна Шевченко, Екатерина Пасечник, Ольга Рыбина, Татьяна Руссу, Руслан Андреев.</w:t>
      </w:r>
    </w:p>
    <w:p w:rsidR="00000000" w:rsidDel="00000000" w:rsidP="00000000" w:rsidRDefault="00000000" w:rsidRPr="00000000" w14:paraId="00000018">
      <w:pPr>
        <w:numPr>
          <w:ilvl w:val="0"/>
          <w:numId w:val="14"/>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Жюри независимо оценивает конкурсные материалы по шкале критериев, участвует в защитах и коллегиально определяет лауреатов .</w:t>
      </w:r>
    </w:p>
    <w:p w:rsidR="00000000" w:rsidDel="00000000" w:rsidP="00000000" w:rsidRDefault="00000000" w:rsidRPr="00000000" w14:paraId="00000019">
      <w:pPr>
        <w:pStyle w:val="Heading2"/>
        <w:keepNext w:val="0"/>
        <w:keepLines w:val="0"/>
        <w:rPr>
          <w:rFonts w:ascii="Times New Roman" w:cs="Times New Roman" w:eastAsia="Times New Roman" w:hAnsi="Times New Roman"/>
          <w:sz w:val="28"/>
          <w:szCs w:val="28"/>
        </w:rPr>
      </w:pPr>
      <w:bookmarkStart w:colFirst="0" w:colLast="0" w:name="_by1r13qvwd1u" w:id="3"/>
      <w:bookmarkEnd w:id="3"/>
      <w:r w:rsidDel="00000000" w:rsidR="00000000" w:rsidRPr="00000000">
        <w:rPr>
          <w:rFonts w:ascii="Times New Roman" w:cs="Times New Roman" w:eastAsia="Times New Roman" w:hAnsi="Times New Roman"/>
          <w:sz w:val="28"/>
          <w:szCs w:val="28"/>
          <w:rtl w:val="0"/>
        </w:rPr>
        <w:t xml:space="preserve">3. Номинации Премии</w:t>
      </w:r>
    </w:p>
    <w:p w:rsidR="00000000" w:rsidDel="00000000" w:rsidP="00000000" w:rsidRDefault="00000000" w:rsidRPr="00000000" w14:paraId="0000001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Конкурс проводится по 8 номинациям, разделенным на индивидуальные и </w:t>
        <w:tab/>
        <w:t xml:space="preserve">институциональные/проектные треки.</w:t>
      </w:r>
    </w:p>
    <w:p w:rsidR="00000000" w:rsidDel="00000000" w:rsidP="00000000" w:rsidRDefault="00000000" w:rsidRPr="00000000" w14:paraId="0000001B">
      <w:pPr>
        <w:pStyle w:val="Heading3"/>
        <w:keepNext w:val="0"/>
        <w:keepLines w:val="0"/>
        <w:rPr>
          <w:rFonts w:ascii="Times New Roman" w:cs="Times New Roman" w:eastAsia="Times New Roman" w:hAnsi="Times New Roman"/>
          <w:sz w:val="24"/>
          <w:szCs w:val="24"/>
        </w:rPr>
      </w:pPr>
      <w:bookmarkStart w:colFirst="0" w:colLast="0" w:name="_q6i3e5asxnel" w:id="4"/>
      <w:bookmarkEnd w:id="4"/>
      <w:r w:rsidDel="00000000" w:rsidR="00000000" w:rsidRPr="00000000">
        <w:rPr>
          <w:rFonts w:ascii="Times New Roman" w:cs="Times New Roman" w:eastAsia="Times New Roman" w:hAnsi="Times New Roman"/>
          <w:sz w:val="24"/>
          <w:szCs w:val="24"/>
          <w:rtl w:val="0"/>
        </w:rPr>
        <w:t xml:space="preserve">Индивидуальные номинации</w:t>
      </w:r>
    </w:p>
    <w:p w:rsidR="00000000" w:rsidDel="00000000" w:rsidP="00000000" w:rsidRDefault="00000000" w:rsidRPr="00000000" w14:paraId="0000001C">
      <w:pPr>
        <w:numPr>
          <w:ilvl w:val="0"/>
          <w:numId w:val="15"/>
        </w:numPr>
        <w:spacing w:after="0" w:afterAutospacing="0" w:before="24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Карьерный консультант года</w:t>
      </w:r>
      <w:r w:rsidDel="00000000" w:rsidR="00000000" w:rsidRPr="00000000">
        <w:rPr>
          <w:rFonts w:ascii="Times New Roman" w:cs="Times New Roman" w:eastAsia="Times New Roman" w:hAnsi="Times New Roman"/>
          <w:sz w:val="24"/>
          <w:szCs w:val="24"/>
          <w:rtl w:val="0"/>
        </w:rPr>
        <w:t xml:space="preserve"> — для специалистов, сопровождающих клиентов в смене профессии, трудоустройстве, профессиональном переходе и карьерном росте.</w:t>
      </w:r>
    </w:p>
    <w:p w:rsidR="00000000" w:rsidDel="00000000" w:rsidP="00000000" w:rsidRDefault="00000000" w:rsidRPr="00000000" w14:paraId="0000001D">
      <w:pPr>
        <w:numPr>
          <w:ilvl w:val="0"/>
          <w:numId w:val="15"/>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Карьерный коуч года</w:t>
      </w:r>
      <w:r w:rsidDel="00000000" w:rsidR="00000000" w:rsidRPr="00000000">
        <w:rPr>
          <w:rFonts w:ascii="Times New Roman" w:cs="Times New Roman" w:eastAsia="Times New Roman" w:hAnsi="Times New Roman"/>
          <w:sz w:val="24"/>
          <w:szCs w:val="24"/>
          <w:rtl w:val="0"/>
        </w:rPr>
        <w:t xml:space="preserve"> — для сертифицированных коучей, работающих с карьерными целями, самоопределением, мышлением и преодолением внутренних барьеров клиентов.</w:t>
      </w:r>
    </w:p>
    <w:p w:rsidR="00000000" w:rsidDel="00000000" w:rsidP="00000000" w:rsidRDefault="00000000" w:rsidRPr="00000000" w14:paraId="0000001E">
      <w:pPr>
        <w:numPr>
          <w:ilvl w:val="0"/>
          <w:numId w:val="15"/>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Лучший профориентатор взрослых</w:t>
      </w:r>
      <w:r w:rsidDel="00000000" w:rsidR="00000000" w:rsidRPr="00000000">
        <w:rPr>
          <w:rFonts w:ascii="Times New Roman" w:cs="Times New Roman" w:eastAsia="Times New Roman" w:hAnsi="Times New Roman"/>
          <w:sz w:val="24"/>
          <w:szCs w:val="24"/>
          <w:rtl w:val="0"/>
        </w:rPr>
        <w:t xml:space="preserve"> — для экспертов по смене профессии в зрелом возрасте, выходу из выгорания, адаптации и поиску призвания.</w:t>
      </w:r>
    </w:p>
    <w:p w:rsidR="00000000" w:rsidDel="00000000" w:rsidP="00000000" w:rsidRDefault="00000000" w:rsidRPr="00000000" w14:paraId="0000001F">
      <w:pPr>
        <w:numPr>
          <w:ilvl w:val="0"/>
          <w:numId w:val="15"/>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Лучший профориентатор будущего </w:t>
      </w:r>
      <w:r w:rsidDel="00000000" w:rsidR="00000000" w:rsidRPr="00000000">
        <w:rPr>
          <w:rFonts w:ascii="Times New Roman" w:cs="Times New Roman" w:eastAsia="Times New Roman" w:hAnsi="Times New Roman"/>
          <w:sz w:val="24"/>
          <w:szCs w:val="24"/>
          <w:rtl w:val="0"/>
        </w:rPr>
        <w:t xml:space="preserve">— для специалистов, сопровождающих школьников и абитуриентов в выборе образовательной траектории и профессии будущего.</w:t>
      </w:r>
    </w:p>
    <w:p w:rsidR="00000000" w:rsidDel="00000000" w:rsidP="00000000" w:rsidRDefault="00000000" w:rsidRPr="00000000" w14:paraId="00000020">
      <w:pPr>
        <w:numPr>
          <w:ilvl w:val="0"/>
          <w:numId w:val="15"/>
        </w:numPr>
        <w:spacing w:after="24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Лучший старт в профессии</w:t>
      </w:r>
      <w:r w:rsidDel="00000000" w:rsidR="00000000" w:rsidRPr="00000000">
        <w:rPr>
          <w:rFonts w:ascii="Times New Roman" w:cs="Times New Roman" w:eastAsia="Times New Roman" w:hAnsi="Times New Roman"/>
          <w:sz w:val="24"/>
          <w:szCs w:val="24"/>
          <w:rtl w:val="0"/>
        </w:rPr>
        <w:t xml:space="preserve"> — номинация для начинающих специалистов с опытом работы не более 1 года от даты сертификации, показавших высокие результаты на старте практики.</w:t>
      </w:r>
    </w:p>
    <w:p w:rsidR="00000000" w:rsidDel="00000000" w:rsidP="00000000" w:rsidRDefault="00000000" w:rsidRPr="00000000" w14:paraId="00000021">
      <w:pPr>
        <w:pStyle w:val="Heading3"/>
        <w:keepNext w:val="0"/>
        <w:keepLines w:val="0"/>
        <w:rPr>
          <w:rFonts w:ascii="Times New Roman" w:cs="Times New Roman" w:eastAsia="Times New Roman" w:hAnsi="Times New Roman"/>
          <w:sz w:val="24"/>
          <w:szCs w:val="24"/>
        </w:rPr>
      </w:pPr>
      <w:bookmarkStart w:colFirst="0" w:colLast="0" w:name="_cnkm124wbm6l" w:id="5"/>
      <w:bookmarkEnd w:id="5"/>
      <w:r w:rsidDel="00000000" w:rsidR="00000000" w:rsidRPr="00000000">
        <w:rPr>
          <w:rFonts w:ascii="Times New Roman" w:cs="Times New Roman" w:eastAsia="Times New Roman" w:hAnsi="Times New Roman"/>
          <w:sz w:val="24"/>
          <w:szCs w:val="24"/>
          <w:rtl w:val="0"/>
        </w:rPr>
        <w:t xml:space="preserve">Проектные и институциональные номинации</w:t>
      </w:r>
    </w:p>
    <w:p w:rsidR="00000000" w:rsidDel="00000000" w:rsidP="00000000" w:rsidRDefault="00000000" w:rsidRPr="00000000" w14:paraId="00000022">
      <w:pPr>
        <w:numPr>
          <w:ilvl w:val="0"/>
          <w:numId w:val="17"/>
        </w:numPr>
        <w:spacing w:after="0" w:afterAutospacing="0" w:before="24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Лучший корпоративный карьерный проект</w:t>
      </w:r>
      <w:r w:rsidDel="00000000" w:rsidR="00000000" w:rsidRPr="00000000">
        <w:rPr>
          <w:rFonts w:ascii="Times New Roman" w:cs="Times New Roman" w:eastAsia="Times New Roman" w:hAnsi="Times New Roman"/>
          <w:sz w:val="24"/>
          <w:szCs w:val="24"/>
          <w:rtl w:val="0"/>
        </w:rPr>
        <w:t xml:space="preserve"> — внутренние программы компаний (HRD, L&amp;D, T&amp;D), направленные на развитие карьерных треков, мобильности, кадрового резерва и удержание талантов.</w:t>
      </w:r>
    </w:p>
    <w:p w:rsidR="00000000" w:rsidDel="00000000" w:rsidP="00000000" w:rsidRDefault="00000000" w:rsidRPr="00000000" w14:paraId="00000023">
      <w:pPr>
        <w:numPr>
          <w:ilvl w:val="0"/>
          <w:numId w:val="17"/>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Лучший частный проект в области карьеры / профориентации</w:t>
      </w:r>
      <w:r w:rsidDel="00000000" w:rsidR="00000000" w:rsidRPr="00000000">
        <w:rPr>
          <w:rFonts w:ascii="Times New Roman" w:cs="Times New Roman" w:eastAsia="Times New Roman" w:hAnsi="Times New Roman"/>
          <w:sz w:val="24"/>
          <w:szCs w:val="24"/>
          <w:rtl w:val="0"/>
        </w:rPr>
        <w:t xml:space="preserve"> — онлайн-школы, профориентационные лагеря, цифровые платформы, сервисы и авторские методические продукты.</w:t>
      </w:r>
    </w:p>
    <w:p w:rsidR="00000000" w:rsidDel="00000000" w:rsidP="00000000" w:rsidRDefault="00000000" w:rsidRPr="00000000" w14:paraId="00000024">
      <w:pPr>
        <w:numPr>
          <w:ilvl w:val="0"/>
          <w:numId w:val="17"/>
        </w:numPr>
        <w:spacing w:after="24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Лучший карьерный центр образовательного учреждения</w:t>
      </w:r>
      <w:r w:rsidDel="00000000" w:rsidR="00000000" w:rsidRPr="00000000">
        <w:rPr>
          <w:rFonts w:ascii="Times New Roman" w:cs="Times New Roman" w:eastAsia="Times New Roman" w:hAnsi="Times New Roman"/>
          <w:sz w:val="24"/>
          <w:szCs w:val="24"/>
          <w:rtl w:val="0"/>
        </w:rPr>
        <w:t xml:space="preserve"> — центры карьеры и содействия трудоустройству вузов.</w:t>
      </w:r>
    </w:p>
    <w:p w:rsidR="00000000" w:rsidDel="00000000" w:rsidP="00000000" w:rsidRDefault="00000000" w:rsidRPr="00000000" w14:paraId="00000025">
      <w:pPr>
        <w:pStyle w:val="Heading2"/>
        <w:keepNext w:val="0"/>
        <w:keepLines w:val="0"/>
        <w:rPr>
          <w:rFonts w:ascii="Times New Roman" w:cs="Times New Roman" w:eastAsia="Times New Roman" w:hAnsi="Times New Roman"/>
          <w:sz w:val="28"/>
          <w:szCs w:val="28"/>
        </w:rPr>
      </w:pPr>
      <w:bookmarkStart w:colFirst="0" w:colLast="0" w:name="_pyq43dkui858" w:id="6"/>
      <w:bookmarkEnd w:id="6"/>
      <w:r w:rsidDel="00000000" w:rsidR="00000000" w:rsidRPr="00000000">
        <w:rPr>
          <w:rFonts w:ascii="Times New Roman" w:cs="Times New Roman" w:eastAsia="Times New Roman" w:hAnsi="Times New Roman"/>
          <w:sz w:val="28"/>
          <w:szCs w:val="28"/>
          <w:rtl w:val="0"/>
        </w:rPr>
        <w:t xml:space="preserve">4. Требования к участникам и условия допуска</w:t>
      </w:r>
    </w:p>
    <w:p w:rsidR="00000000" w:rsidDel="00000000" w:rsidP="00000000" w:rsidRDefault="00000000" w:rsidRPr="00000000" w14:paraId="00000026">
      <w:pPr>
        <w:pStyle w:val="Heading3"/>
        <w:keepNext w:val="0"/>
        <w:keepLines w:val="0"/>
        <w:rPr>
          <w:rFonts w:ascii="Times New Roman" w:cs="Times New Roman" w:eastAsia="Times New Roman" w:hAnsi="Times New Roman"/>
          <w:sz w:val="24"/>
          <w:szCs w:val="24"/>
        </w:rPr>
      </w:pPr>
      <w:bookmarkStart w:colFirst="0" w:colLast="0" w:name="_m6ma0wcgvqsd" w:id="7"/>
      <w:bookmarkEnd w:id="7"/>
      <w:r w:rsidDel="00000000" w:rsidR="00000000" w:rsidRPr="00000000">
        <w:rPr>
          <w:rFonts w:ascii="Times New Roman" w:cs="Times New Roman" w:eastAsia="Times New Roman" w:hAnsi="Times New Roman"/>
          <w:sz w:val="24"/>
          <w:szCs w:val="24"/>
          <w:rtl w:val="0"/>
        </w:rPr>
        <w:t xml:space="preserve">4.1. Категории участников</w:t>
      </w:r>
    </w:p>
    <w:p w:rsidR="00000000" w:rsidDel="00000000" w:rsidP="00000000" w:rsidRDefault="00000000" w:rsidRPr="00000000" w14:paraId="00000027">
      <w:pPr>
        <w:numPr>
          <w:ilvl w:val="0"/>
          <w:numId w:val="18"/>
        </w:numPr>
        <w:spacing w:after="0" w:afterAutospacing="0" w:before="24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Для индивидуальных номинаций:</w:t>
      </w:r>
      <w:r w:rsidDel="00000000" w:rsidR="00000000" w:rsidRPr="00000000">
        <w:rPr>
          <w:rFonts w:ascii="Times New Roman" w:cs="Times New Roman" w:eastAsia="Times New Roman" w:hAnsi="Times New Roman"/>
          <w:sz w:val="24"/>
          <w:szCs w:val="24"/>
          <w:rtl w:val="0"/>
        </w:rPr>
        <w:t xml:space="preserve"> физические лица, самозанятые граждане (НПД) или индивидуальные предприниматели, ведущие практическую деятельность. Членство в АКК или обучение в ШКМ не является обязательным (премия открыта для всего рынка).</w:t>
      </w:r>
    </w:p>
    <w:p w:rsidR="00000000" w:rsidDel="00000000" w:rsidP="00000000" w:rsidRDefault="00000000" w:rsidRPr="00000000" w14:paraId="00000028">
      <w:pPr>
        <w:numPr>
          <w:ilvl w:val="0"/>
          <w:numId w:val="18"/>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Для номинации «Лучший корпоративный карьерный проект»</w:t>
      </w:r>
      <w:r w:rsidDel="00000000" w:rsidR="00000000" w:rsidRPr="00000000">
        <w:rPr>
          <w:rFonts w:ascii="Times New Roman" w:cs="Times New Roman" w:eastAsia="Times New Roman" w:hAnsi="Times New Roman"/>
          <w:sz w:val="24"/>
          <w:szCs w:val="24"/>
          <w:rtl w:val="0"/>
        </w:rPr>
        <w:t xml:space="preserve">: проектные команды (не более 5 человек) юридических лиц любых организационно-правовых форм и индивидуальных предпринимателей, реализовавшие проект для сотрудников своей организации. </w:t>
      </w:r>
    </w:p>
    <w:p w:rsidR="00000000" w:rsidDel="00000000" w:rsidP="00000000" w:rsidRDefault="00000000" w:rsidRPr="00000000" w14:paraId="00000029">
      <w:pPr>
        <w:numPr>
          <w:ilvl w:val="0"/>
          <w:numId w:val="18"/>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Для номинации «Лучший частный проект в области карьеры / профориентации»: </w:t>
      </w:r>
      <w:r w:rsidDel="00000000" w:rsidR="00000000" w:rsidRPr="00000000">
        <w:rPr>
          <w:rFonts w:ascii="Times New Roman" w:cs="Times New Roman" w:eastAsia="Times New Roman" w:hAnsi="Times New Roman"/>
          <w:sz w:val="24"/>
          <w:szCs w:val="24"/>
          <w:rtl w:val="0"/>
        </w:rPr>
        <w:t xml:space="preserve">юридические лица любых организационно-правовых форм (ООО, АНО, благотворительные фонды и др.), индивидуальные предприниматели, а также проектные группы (не более 5 человек) без образования юридического лица.</w:t>
      </w:r>
    </w:p>
    <w:p w:rsidR="00000000" w:rsidDel="00000000" w:rsidP="00000000" w:rsidRDefault="00000000" w:rsidRPr="00000000" w14:paraId="0000002A">
      <w:pPr>
        <w:numPr>
          <w:ilvl w:val="0"/>
          <w:numId w:val="18"/>
        </w:numPr>
        <w:spacing w:after="24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Для номинации «Лучший карьерный центр образовательного учреждения»: </w:t>
      </w:r>
      <w:r w:rsidDel="00000000" w:rsidR="00000000" w:rsidRPr="00000000">
        <w:rPr>
          <w:rFonts w:ascii="Times New Roman" w:cs="Times New Roman" w:eastAsia="Times New Roman" w:hAnsi="Times New Roman"/>
          <w:sz w:val="24"/>
          <w:szCs w:val="24"/>
          <w:rtl w:val="0"/>
        </w:rPr>
        <w:t xml:space="preserve">образовательные организации высшего образования (вузы) и профессиональные образовательные организации, реализующие программы среднего профессионального образования (колледжи, техникумы), в лице структурных подразделений, которые занимаются развитием карьеры и трудоустройством студентов и выпускников (центры карьеры, центры занятости и трудоустройства).</w:t>
      </w:r>
    </w:p>
    <w:p w:rsidR="00000000" w:rsidDel="00000000" w:rsidP="00000000" w:rsidRDefault="00000000" w:rsidRPr="00000000" w14:paraId="0000002B">
      <w:pPr>
        <w:pStyle w:val="Heading3"/>
        <w:keepNext w:val="0"/>
        <w:keepLines w:val="0"/>
        <w:rPr>
          <w:rFonts w:ascii="Times New Roman" w:cs="Times New Roman" w:eastAsia="Times New Roman" w:hAnsi="Times New Roman"/>
          <w:sz w:val="24"/>
          <w:szCs w:val="24"/>
        </w:rPr>
      </w:pPr>
      <w:bookmarkStart w:colFirst="0" w:colLast="0" w:name="_to5ca93vfrk4" w:id="8"/>
      <w:bookmarkEnd w:id="8"/>
      <w:r w:rsidDel="00000000" w:rsidR="00000000" w:rsidRPr="00000000">
        <w:rPr>
          <w:rFonts w:ascii="Times New Roman" w:cs="Times New Roman" w:eastAsia="Times New Roman" w:hAnsi="Times New Roman"/>
          <w:sz w:val="24"/>
          <w:szCs w:val="24"/>
          <w:rtl w:val="0"/>
        </w:rPr>
        <w:t xml:space="preserve">4.2. Квалификационные требования допуска (Этап премодерации «Да/Нет»)</w:t>
      </w:r>
    </w:p>
    <w:p w:rsidR="00000000" w:rsidDel="00000000" w:rsidP="00000000" w:rsidRDefault="00000000" w:rsidRPr="00000000" w14:paraId="0000002C">
      <w:pPr>
        <w:numPr>
          <w:ilvl w:val="0"/>
          <w:numId w:val="8"/>
        </w:numPr>
        <w:spacing w:after="0" w:afterAutospacing="0" w:before="24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Профильное образование:</w:t>
      </w:r>
      <w:r w:rsidDel="00000000" w:rsidR="00000000" w:rsidRPr="00000000">
        <w:rPr>
          <w:rFonts w:ascii="Times New Roman" w:cs="Times New Roman" w:eastAsia="Times New Roman" w:hAnsi="Times New Roman"/>
          <w:sz w:val="24"/>
          <w:szCs w:val="24"/>
          <w:rtl w:val="0"/>
        </w:rPr>
        <w:t xml:space="preserve"> диплом или сертификат о профессиональной переподготовке / повышении квалификации в области карьерного консультирования, коучинга или профориентации объёмом не менее 60 академических часов. Для номинации «Лучший старт в профессии» обучение должно быть пройдено в течение последних 3 лет до подачи заявки.</w:t>
      </w:r>
    </w:p>
    <w:p w:rsidR="00000000" w:rsidDel="00000000" w:rsidP="00000000" w:rsidRDefault="00000000" w:rsidRPr="00000000" w14:paraId="0000002D">
      <w:pPr>
        <w:numPr>
          <w:ilvl w:val="0"/>
          <w:numId w:val="8"/>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Практический опыт:</w:t>
      </w:r>
      <w:r w:rsidDel="00000000" w:rsidR="00000000" w:rsidRPr="00000000">
        <w:rPr>
          <w:rFonts w:ascii="Times New Roman" w:cs="Times New Roman" w:eastAsia="Times New Roman" w:hAnsi="Times New Roman"/>
          <w:sz w:val="24"/>
          <w:szCs w:val="24"/>
          <w:rtl w:val="0"/>
        </w:rPr>
        <w:t xml:space="preserve"> подтвержденная практика от 1 года после получения профильного образования (за исключением номинации «Лучший старт в профессии») .</w:t>
      </w:r>
    </w:p>
    <w:p w:rsidR="00000000" w:rsidDel="00000000" w:rsidP="00000000" w:rsidRDefault="00000000" w:rsidRPr="00000000" w14:paraId="0000002E">
      <w:pPr>
        <w:numPr>
          <w:ilvl w:val="0"/>
          <w:numId w:val="8"/>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Действующий проект:</w:t>
      </w:r>
      <w:r w:rsidDel="00000000" w:rsidR="00000000" w:rsidRPr="00000000">
        <w:rPr>
          <w:rFonts w:ascii="Times New Roman" w:cs="Times New Roman" w:eastAsia="Times New Roman" w:hAnsi="Times New Roman"/>
          <w:sz w:val="24"/>
          <w:szCs w:val="24"/>
          <w:rtl w:val="0"/>
        </w:rPr>
        <w:t xml:space="preserve"> для корпоративных и частных проектов — стадия реализации не менее 3–6 месяцев и наличие подтвержденных аналитических/бизнес-метрик.</w:t>
      </w:r>
      <w:r w:rsidDel="00000000" w:rsidR="00000000" w:rsidRPr="00000000">
        <w:rPr>
          <w:rtl w:val="0"/>
        </w:rPr>
      </w:r>
    </w:p>
    <w:p w:rsidR="00000000" w:rsidDel="00000000" w:rsidP="00000000" w:rsidRDefault="00000000" w:rsidRPr="00000000" w14:paraId="0000002F">
      <w:pPr>
        <w:numPr>
          <w:ilvl w:val="0"/>
          <w:numId w:val="8"/>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Профессиональная этика:</w:t>
      </w:r>
      <w:r w:rsidDel="00000000" w:rsidR="00000000" w:rsidRPr="00000000">
        <w:rPr>
          <w:rFonts w:ascii="Times New Roman" w:cs="Times New Roman" w:eastAsia="Times New Roman" w:hAnsi="Times New Roman"/>
          <w:sz w:val="24"/>
          <w:szCs w:val="24"/>
          <w:rtl w:val="0"/>
        </w:rPr>
        <w:t xml:space="preserve"> соблюдение этических стандартов, принципов недискриминации и конфиденциальности клиентских данных .</w:t>
      </w:r>
    </w:p>
    <w:p w:rsidR="00000000" w:rsidDel="00000000" w:rsidP="00000000" w:rsidRDefault="00000000" w:rsidRPr="00000000" w14:paraId="00000030">
      <w:pPr>
        <w:numPr>
          <w:ilvl w:val="0"/>
          <w:numId w:val="8"/>
        </w:numPr>
        <w:spacing w:after="24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Членство в зарегистрированных профессиональных ассоциациях (опционально): </w:t>
      </w:r>
      <w:r w:rsidDel="00000000" w:rsidR="00000000" w:rsidRPr="00000000">
        <w:rPr>
          <w:rFonts w:ascii="Times New Roman" w:cs="Times New Roman" w:eastAsia="Times New Roman" w:hAnsi="Times New Roman"/>
          <w:sz w:val="24"/>
          <w:szCs w:val="24"/>
          <w:rtl w:val="0"/>
        </w:rPr>
        <w:t xml:space="preserve">АКК, ICF, АРПЧ и др., дает дополнительный 1 балл.</w:t>
      </w:r>
      <w:r w:rsidDel="00000000" w:rsidR="00000000" w:rsidRPr="00000000">
        <w:rPr>
          <w:rtl w:val="0"/>
        </w:rPr>
      </w:r>
    </w:p>
    <w:p w:rsidR="00000000" w:rsidDel="00000000" w:rsidP="00000000" w:rsidRDefault="00000000" w:rsidRPr="00000000" w14:paraId="00000031">
      <w:pPr>
        <w:pStyle w:val="Heading2"/>
        <w:keepNext w:val="0"/>
        <w:keepLines w:val="0"/>
        <w:rPr>
          <w:rFonts w:ascii="Times New Roman" w:cs="Times New Roman" w:eastAsia="Times New Roman" w:hAnsi="Times New Roman"/>
          <w:sz w:val="28"/>
          <w:szCs w:val="28"/>
        </w:rPr>
      </w:pPr>
      <w:bookmarkStart w:colFirst="0" w:colLast="0" w:name="_85t8tkk75neh" w:id="9"/>
      <w:bookmarkEnd w:id="9"/>
      <w:r w:rsidDel="00000000" w:rsidR="00000000" w:rsidRPr="00000000">
        <w:rPr>
          <w:rFonts w:ascii="Times New Roman" w:cs="Times New Roman" w:eastAsia="Times New Roman" w:hAnsi="Times New Roman"/>
          <w:sz w:val="28"/>
          <w:szCs w:val="28"/>
          <w:rtl w:val="0"/>
        </w:rPr>
        <w:t xml:space="preserve">5. Порядок и регламент проведения Премии в 2026 году</w:t>
      </w:r>
    </w:p>
    <w:p w:rsidR="00000000" w:rsidDel="00000000" w:rsidP="00000000" w:rsidRDefault="00000000" w:rsidRPr="00000000" w14:paraId="00000032">
      <w:pPr>
        <w:pStyle w:val="Heading3"/>
        <w:keepNext w:val="0"/>
        <w:keepLines w:val="0"/>
        <w:rPr>
          <w:rFonts w:ascii="Times New Roman" w:cs="Times New Roman" w:eastAsia="Times New Roman" w:hAnsi="Times New Roman"/>
          <w:sz w:val="24"/>
          <w:szCs w:val="24"/>
        </w:rPr>
      </w:pPr>
      <w:bookmarkStart w:colFirst="0" w:colLast="0" w:name="_41jhjoo05574" w:id="10"/>
      <w:bookmarkEnd w:id="10"/>
      <w:r w:rsidDel="00000000" w:rsidR="00000000" w:rsidRPr="00000000">
        <w:rPr>
          <w:rFonts w:ascii="Times New Roman" w:cs="Times New Roman" w:eastAsia="Times New Roman" w:hAnsi="Times New Roman"/>
          <w:sz w:val="24"/>
          <w:szCs w:val="24"/>
          <w:rtl w:val="0"/>
        </w:rPr>
        <w:t xml:space="preserve">5.1. Календарный график</w:t>
      </w:r>
    </w:p>
    <w:p w:rsidR="00000000" w:rsidDel="00000000" w:rsidP="00000000" w:rsidRDefault="00000000" w:rsidRPr="00000000" w14:paraId="00000033">
      <w:pPr>
        <w:numPr>
          <w:ilvl w:val="0"/>
          <w:numId w:val="10"/>
        </w:numPr>
        <w:spacing w:after="0" w:afterAutospacing="0" w:before="24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24 августа – 20 сентября 2026 года:</w:t>
      </w:r>
      <w:r w:rsidDel="00000000" w:rsidR="00000000" w:rsidRPr="00000000">
        <w:rPr>
          <w:rFonts w:ascii="Times New Roman" w:cs="Times New Roman" w:eastAsia="Times New Roman" w:hAnsi="Times New Roman"/>
          <w:sz w:val="24"/>
          <w:szCs w:val="24"/>
          <w:rtl w:val="0"/>
        </w:rPr>
        <w:t xml:space="preserve"> прием конкурсных заявок, презентаций и подтверждающих материалов от номинантов.</w:t>
      </w:r>
    </w:p>
    <w:p w:rsidR="00000000" w:rsidDel="00000000" w:rsidP="00000000" w:rsidRDefault="00000000" w:rsidRPr="00000000" w14:paraId="00000034">
      <w:pPr>
        <w:numPr>
          <w:ilvl w:val="0"/>
          <w:numId w:val="10"/>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21 сентября – 09 октября 2026 года:</w:t>
      </w:r>
      <w:r w:rsidDel="00000000" w:rsidR="00000000" w:rsidRPr="00000000">
        <w:rPr>
          <w:rFonts w:ascii="Times New Roman" w:cs="Times New Roman" w:eastAsia="Times New Roman" w:hAnsi="Times New Roman"/>
          <w:sz w:val="24"/>
          <w:szCs w:val="24"/>
          <w:rtl w:val="0"/>
        </w:rPr>
        <w:t xml:space="preserve"> экспертиза заявок, принятие решения о допуске, рассылка и решение практических кейсов и закрытое заседание Жюри .</w:t>
      </w:r>
    </w:p>
    <w:p w:rsidR="00000000" w:rsidDel="00000000" w:rsidP="00000000" w:rsidRDefault="00000000" w:rsidRPr="00000000" w14:paraId="00000035">
      <w:pPr>
        <w:numPr>
          <w:ilvl w:val="0"/>
          <w:numId w:val="10"/>
        </w:numPr>
        <w:spacing w:after="24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10 октября 2026 года:</w:t>
      </w:r>
      <w:r w:rsidDel="00000000" w:rsidR="00000000" w:rsidRPr="00000000">
        <w:rPr>
          <w:rFonts w:ascii="Times New Roman" w:cs="Times New Roman" w:eastAsia="Times New Roman" w:hAnsi="Times New Roman"/>
          <w:sz w:val="24"/>
          <w:szCs w:val="24"/>
          <w:rtl w:val="0"/>
        </w:rPr>
        <w:t xml:space="preserve"> объявление результатов и онлайн-церемония награждения победителей в рамках второго дня международного форума </w:t>
      </w:r>
      <w:r w:rsidDel="00000000" w:rsidR="00000000" w:rsidRPr="00000000">
        <w:rPr>
          <w:rFonts w:ascii="Times New Roman" w:cs="Times New Roman" w:eastAsia="Times New Roman" w:hAnsi="Times New Roman"/>
          <w:b w:val="1"/>
          <w:bCs w:val="1"/>
          <w:sz w:val="24"/>
          <w:szCs w:val="24"/>
          <w:rtl w:val="0"/>
        </w:rPr>
        <w:t xml:space="preserve">Career Forum 2026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6">
      <w:pPr>
        <w:pStyle w:val="Heading3"/>
        <w:keepNext w:val="0"/>
        <w:keepLines w:val="0"/>
        <w:rPr>
          <w:rFonts w:ascii="Times New Roman" w:cs="Times New Roman" w:eastAsia="Times New Roman" w:hAnsi="Times New Roman"/>
          <w:sz w:val="24"/>
          <w:szCs w:val="24"/>
        </w:rPr>
      </w:pPr>
      <w:bookmarkStart w:colFirst="0" w:colLast="0" w:name="_ge9x1wcfypfr" w:id="11"/>
      <w:bookmarkEnd w:id="11"/>
      <w:r w:rsidDel="00000000" w:rsidR="00000000" w:rsidRPr="00000000">
        <w:rPr>
          <w:rFonts w:ascii="Times New Roman" w:cs="Times New Roman" w:eastAsia="Times New Roman" w:hAnsi="Times New Roman"/>
          <w:sz w:val="24"/>
          <w:szCs w:val="24"/>
          <w:rtl w:val="0"/>
        </w:rPr>
        <w:t xml:space="preserve">5.2. Комплект конкурсных материалов (подача заявки)</w:t>
      </w:r>
    </w:p>
    <w:p w:rsidR="00000000" w:rsidDel="00000000" w:rsidP="00000000" w:rsidRDefault="00000000" w:rsidRPr="00000000" w14:paraId="0000003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Заявки направляются на электронную почту </w:t>
      </w:r>
      <w:r w:rsidDel="00000000" w:rsidR="00000000" w:rsidRPr="00000000">
        <w:rPr>
          <w:rFonts w:ascii="Times New Roman" w:cs="Times New Roman" w:eastAsia="Times New Roman" w:hAnsi="Times New Roman"/>
          <w:color w:val="188038"/>
          <w:sz w:val="24"/>
          <w:szCs w:val="24"/>
          <w:rtl w:val="0"/>
        </w:rPr>
        <w:t xml:space="preserve">career@icareer.ru</w:t>
      </w:r>
      <w:r w:rsidDel="00000000" w:rsidR="00000000" w:rsidRPr="00000000">
        <w:rPr>
          <w:rFonts w:ascii="Times New Roman" w:cs="Times New Roman" w:eastAsia="Times New Roman" w:hAnsi="Times New Roman"/>
          <w:sz w:val="24"/>
          <w:szCs w:val="24"/>
          <w:rtl w:val="0"/>
        </w:rPr>
        <w:t xml:space="preserve"> и включают:</w:t>
      </w:r>
    </w:p>
    <w:p w:rsidR="00000000" w:rsidDel="00000000" w:rsidP="00000000" w:rsidRDefault="00000000" w:rsidRPr="00000000" w14:paraId="00000038">
      <w:pPr>
        <w:numPr>
          <w:ilvl w:val="0"/>
          <w:numId w:val="7"/>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Для индивидуальных специалистов:</w:t>
      </w:r>
    </w:p>
    <w:p w:rsidR="00000000" w:rsidDel="00000000" w:rsidP="00000000" w:rsidRDefault="00000000" w:rsidRPr="00000000" w14:paraId="00000039">
      <w:pPr>
        <w:numPr>
          <w:ilvl w:val="1"/>
          <w:numId w:val="7"/>
        </w:numPr>
        <w:spacing w:after="0" w:afterAutospacing="0" w:before="0" w:beforeAutospacing="0" w:lineRule="auto"/>
        <w:ind w:left="144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Презентация</w:t>
      </w:r>
      <w:r w:rsidDel="00000000" w:rsidR="00000000" w:rsidRPr="00000000">
        <w:rPr>
          <w:rFonts w:ascii="Times New Roman" w:cs="Times New Roman" w:eastAsia="Times New Roman" w:hAnsi="Times New Roman"/>
          <w:b w:val="1"/>
          <w:bCs w:val="1"/>
          <w:sz w:val="24"/>
          <w:szCs w:val="24"/>
          <w:rtl w:val="0"/>
        </w:rPr>
        <w:t xml:space="preserve"> и портфолио:</w:t>
      </w:r>
      <w:r w:rsidDel="00000000" w:rsidR="00000000" w:rsidRPr="00000000">
        <w:rPr>
          <w:rFonts w:ascii="Times New Roman" w:cs="Times New Roman" w:eastAsia="Times New Roman" w:hAnsi="Times New Roman"/>
          <w:sz w:val="24"/>
          <w:szCs w:val="24"/>
          <w:rtl w:val="0"/>
        </w:rPr>
        <w:t xml:space="preserve"> ФИО, образование, опыт, часы практики, супервизии, членство в ассоциациях, публикации и отзывы клиентов.</w:t>
      </w:r>
      <w:r w:rsidDel="00000000" w:rsidR="00000000" w:rsidRPr="00000000">
        <w:rPr>
          <w:rtl w:val="0"/>
        </w:rPr>
      </w:r>
    </w:p>
    <w:p w:rsidR="00000000" w:rsidDel="00000000" w:rsidP="00000000" w:rsidRDefault="00000000" w:rsidRPr="00000000" w14:paraId="0000003A">
      <w:pPr>
        <w:numPr>
          <w:ilvl w:val="1"/>
          <w:numId w:val="7"/>
        </w:numPr>
        <w:spacing w:after="0" w:afterAutospacing="0" w:before="0" w:beforeAutospacing="0" w:lineRule="auto"/>
        <w:ind w:left="144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Собственный кейс из практики (период 2024–2026 гг.):</w:t>
      </w:r>
      <w:r w:rsidDel="00000000" w:rsidR="00000000" w:rsidRPr="00000000">
        <w:rPr>
          <w:rFonts w:ascii="Gungsuh" w:cs="Gungsuh" w:eastAsia="Gungsuh" w:hAnsi="Gungsuh"/>
          <w:sz w:val="24"/>
          <w:szCs w:val="24"/>
          <w:rtl w:val="0"/>
        </w:rPr>
        <w:t xml:space="preserve"> оформленный по структуре: запрос клиента → диагностика/гипотезы → инструменты и процесс → результат клиента .</w:t>
      </w:r>
      <w:r w:rsidDel="00000000" w:rsidR="00000000" w:rsidRPr="00000000">
        <w:rPr>
          <w:rtl w:val="0"/>
        </w:rPr>
      </w:r>
    </w:p>
    <w:p w:rsidR="00000000" w:rsidDel="00000000" w:rsidP="00000000" w:rsidRDefault="00000000" w:rsidRPr="00000000" w14:paraId="0000003B">
      <w:pPr>
        <w:numPr>
          <w:ilvl w:val="1"/>
          <w:numId w:val="7"/>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Специальные требования по направлениям:</w:t>
      </w:r>
      <w:r w:rsidDel="00000000" w:rsidR="00000000" w:rsidRPr="00000000">
        <w:rPr>
          <w:rtl w:val="0"/>
        </w:rPr>
      </w:r>
    </w:p>
    <w:p w:rsidR="00000000" w:rsidDel="00000000" w:rsidP="00000000" w:rsidRDefault="00000000" w:rsidRPr="00000000" w14:paraId="0000003C">
      <w:pPr>
        <w:numPr>
          <w:ilvl w:val="2"/>
          <w:numId w:val="7"/>
        </w:numPr>
        <w:spacing w:after="0" w:afterAutospacing="0" w:before="0" w:beforeAutospacing="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Для карьерных коучей:</w:t>
      </w:r>
      <w:r w:rsidDel="00000000" w:rsidR="00000000" w:rsidRPr="00000000">
        <w:rPr>
          <w:rFonts w:ascii="Times New Roman" w:cs="Times New Roman" w:eastAsia="Times New Roman" w:hAnsi="Times New Roman"/>
          <w:sz w:val="24"/>
          <w:szCs w:val="24"/>
          <w:rtl w:val="0"/>
        </w:rPr>
        <w:t xml:space="preserve"> аудиозапись реальной/демонстрационной коуч-сессии длительностью 30 минут с приложением транскрибации .</w:t>
      </w:r>
    </w:p>
    <w:p w:rsidR="00000000" w:rsidDel="00000000" w:rsidP="00000000" w:rsidRDefault="00000000" w:rsidRPr="00000000" w14:paraId="0000003D">
      <w:pPr>
        <w:numPr>
          <w:ilvl w:val="0"/>
          <w:numId w:val="7"/>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Для корпоративных, частных проектов и центров карьеры:</w:t>
      </w:r>
      <w:r w:rsidDel="00000000" w:rsidR="00000000" w:rsidRPr="00000000">
        <w:rPr>
          <w:rtl w:val="0"/>
        </w:rPr>
      </w:r>
    </w:p>
    <w:p w:rsidR="00000000" w:rsidDel="00000000" w:rsidP="00000000" w:rsidRDefault="00000000" w:rsidRPr="00000000" w14:paraId="0000003E">
      <w:pPr>
        <w:numPr>
          <w:ilvl w:val="1"/>
          <w:numId w:val="7"/>
        </w:numPr>
        <w:spacing w:after="0" w:afterAutospacing="0" w:before="0" w:beforeAutospacing="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Презентация проекта (деятельности центра), содержание и структура которой соответствуют критериям оценки выбранной номинации (Приложение №3). В презентации обязательно отражаются результаты проекта и его польза для компании, образовательной организации и общества.</w:t>
      </w:r>
    </w:p>
    <w:p w:rsidR="00000000" w:rsidDel="00000000" w:rsidP="00000000" w:rsidRDefault="00000000" w:rsidRPr="00000000" w14:paraId="0000003F">
      <w:pPr>
        <w:numPr>
          <w:ilvl w:val="1"/>
          <w:numId w:val="7"/>
        </w:numPr>
        <w:spacing w:after="0" w:afterAutospacing="0" w:before="0" w:beforeAutospacing="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Подтверждающие материалы: документы, ссылки, данные отчётов и опросов, подтверждающие сведения, указанные в презентации. Количественные показатели приводятся с указанием периода измерения и источника данных.</w:t>
      </w:r>
    </w:p>
    <w:p w:rsidR="00000000" w:rsidDel="00000000" w:rsidP="00000000" w:rsidRDefault="00000000" w:rsidRPr="00000000" w14:paraId="00000040">
      <w:pPr>
        <w:numPr>
          <w:ilvl w:val="1"/>
          <w:numId w:val="7"/>
        </w:numPr>
        <w:spacing w:after="240" w:before="0" w:beforeAutospacing="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Конфиденциальные сведения в заявку не включаются. Финансовые и кадровые показатели можно приводить в относительных величинах (%, динамика «до/после», порядок сумм), персональные данные сотрудников и клиентов — только в обезличенном виде или с их согласия.</w:t>
      </w:r>
    </w:p>
    <w:p w:rsidR="00000000" w:rsidDel="00000000" w:rsidP="00000000" w:rsidRDefault="00000000" w:rsidRPr="00000000" w14:paraId="00000041">
      <w:pPr>
        <w:shd w:fill="ffffff" w:val="clear"/>
        <w:spacing w:after="270" w:before="24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Все материалы представляются в электронном виде. В случае необходимости предоставляются фото-, видео-, аудиоприложения, тексты пресс-релизов и публикаций, сценарии мероприятий, рекламная продукция, любые другие материалы и документы, имеющие отношение к проекту.</w:t>
      </w:r>
      <w:r w:rsidDel="00000000" w:rsidR="00000000" w:rsidRPr="00000000">
        <w:rPr>
          <w:rtl w:val="0"/>
        </w:rPr>
      </w:r>
    </w:p>
    <w:p w:rsidR="00000000" w:rsidDel="00000000" w:rsidP="00000000" w:rsidRDefault="00000000" w:rsidRPr="00000000" w14:paraId="00000042">
      <w:pPr>
        <w:pStyle w:val="Heading2"/>
        <w:keepNext w:val="0"/>
        <w:keepLines w:val="0"/>
        <w:rPr>
          <w:rFonts w:ascii="Times New Roman" w:cs="Times New Roman" w:eastAsia="Times New Roman" w:hAnsi="Times New Roman"/>
          <w:sz w:val="24"/>
          <w:szCs w:val="24"/>
        </w:rPr>
      </w:pPr>
      <w:bookmarkStart w:colFirst="0" w:colLast="0" w:name="_qgmzb0hrb9fr" w:id="12"/>
      <w:bookmarkEnd w:id="12"/>
      <w:r w:rsidDel="00000000" w:rsidR="00000000" w:rsidRPr="00000000">
        <w:rPr>
          <w:rFonts w:ascii="Times New Roman" w:cs="Times New Roman" w:eastAsia="Times New Roman" w:hAnsi="Times New Roman"/>
          <w:sz w:val="24"/>
          <w:szCs w:val="24"/>
          <w:rtl w:val="0"/>
        </w:rPr>
        <w:t xml:space="preserve">6. Критерии и система оценки номинантов</w:t>
      </w:r>
    </w:p>
    <w:p w:rsidR="00000000" w:rsidDel="00000000" w:rsidP="00000000" w:rsidRDefault="00000000" w:rsidRPr="00000000" w14:paraId="0000004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Оценка участников и конкурсных проектов осуществляется поэтапно в соответствии с регламентом, утвержденным Оргкомитетом. Ввиду содержательных различий конкурсных треков шкалы баллов, перечень проверяемых артефактов и критерии оценивания дифференцируются по номинациям и зафиксированы в </w:t>
      </w:r>
    </w:p>
    <w:p w:rsidR="00000000" w:rsidDel="00000000" w:rsidP="00000000" w:rsidRDefault="00000000" w:rsidRPr="00000000" w14:paraId="00000044">
      <w:pPr>
        <w:spacing w:after="240" w:before="24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Приложениях к настоящему Положению</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5">
      <w:pPr>
        <w:numPr>
          <w:ilvl w:val="0"/>
          <w:numId w:val="11"/>
        </w:numPr>
        <w:spacing w:after="0" w:afterAutospacing="0" w:befor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Приложение №1: Критерии и порядок оценки номинации «Карьерный консультант года».</w:t>
      </w:r>
    </w:p>
    <w:p w:rsidR="00000000" w:rsidDel="00000000" w:rsidP="00000000" w:rsidRDefault="00000000" w:rsidRPr="00000000" w14:paraId="00000046">
      <w:pPr>
        <w:numPr>
          <w:ilvl w:val="0"/>
          <w:numId w:val="11"/>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Приложение №2: Критерии и порядок оценки номинации «Карьерный коуч года».</w:t>
      </w:r>
    </w:p>
    <w:p w:rsidR="00000000" w:rsidDel="00000000" w:rsidP="00000000" w:rsidRDefault="00000000" w:rsidRPr="00000000" w14:paraId="00000047">
      <w:pPr>
        <w:numPr>
          <w:ilvl w:val="0"/>
          <w:numId w:val="11"/>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Приложение №3: Критерии и порядок оценки номинации «Лучший профориентатор взрослых».</w:t>
      </w:r>
    </w:p>
    <w:p w:rsidR="00000000" w:rsidDel="00000000" w:rsidP="00000000" w:rsidRDefault="00000000" w:rsidRPr="00000000" w14:paraId="00000048">
      <w:pPr>
        <w:numPr>
          <w:ilvl w:val="0"/>
          <w:numId w:val="11"/>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Приложение №4: Критерии и порядок оценки номинации «Лучший профориентатор будущего».</w:t>
      </w:r>
    </w:p>
    <w:p w:rsidR="00000000" w:rsidDel="00000000" w:rsidP="00000000" w:rsidRDefault="00000000" w:rsidRPr="00000000" w14:paraId="00000049">
      <w:pPr>
        <w:numPr>
          <w:ilvl w:val="0"/>
          <w:numId w:val="11"/>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Приложение №5: Критерии и порядок оценки номинации «Лучший старт в профессии».</w:t>
      </w:r>
    </w:p>
    <w:p w:rsidR="00000000" w:rsidDel="00000000" w:rsidP="00000000" w:rsidRDefault="00000000" w:rsidRPr="00000000" w14:paraId="0000004A">
      <w:pPr>
        <w:numPr>
          <w:ilvl w:val="0"/>
          <w:numId w:val="11"/>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Приложение №6: Критерии и порядок оценки номинации «Лучший корпоративный карьерный проект».</w:t>
      </w:r>
    </w:p>
    <w:p w:rsidR="00000000" w:rsidDel="00000000" w:rsidP="00000000" w:rsidRDefault="00000000" w:rsidRPr="00000000" w14:paraId="0000004B">
      <w:pPr>
        <w:numPr>
          <w:ilvl w:val="0"/>
          <w:numId w:val="11"/>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Приложение №7: Критерии и порядок оценки номинации «Лучший частный проект в области карьеры / профориентации».</w:t>
      </w:r>
    </w:p>
    <w:p w:rsidR="00000000" w:rsidDel="00000000" w:rsidP="00000000" w:rsidRDefault="00000000" w:rsidRPr="00000000" w14:paraId="0000004C">
      <w:pPr>
        <w:numPr>
          <w:ilvl w:val="0"/>
          <w:numId w:val="11"/>
        </w:numPr>
        <w:spacing w:after="240" w:before="0" w:beforeAutospacing="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Приложение №8: Критерии и порядок оценки номинации «Лучший карьерный центр образовательного учреждения».</w:t>
      </w:r>
    </w:p>
    <w:p w:rsidR="00000000" w:rsidDel="00000000" w:rsidP="00000000" w:rsidRDefault="00000000" w:rsidRPr="00000000" w14:paraId="0000004D">
      <w:pPr>
        <w:spacing w:after="240" w:before="24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6.2. Процедура оценки включает </w:t>
      </w:r>
      <w:r w:rsidDel="00000000" w:rsidR="00000000" w:rsidRPr="00000000">
        <w:rPr>
          <w:rFonts w:ascii="Times New Roman" w:cs="Times New Roman" w:eastAsia="Times New Roman" w:hAnsi="Times New Roman"/>
          <w:b w:val="1"/>
          <w:bCs w:val="1"/>
          <w:sz w:val="24"/>
          <w:szCs w:val="24"/>
          <w:rtl w:val="0"/>
        </w:rPr>
        <w:t xml:space="preserve">три последовательных этапа</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E">
      <w:pPr>
        <w:numPr>
          <w:ilvl w:val="0"/>
          <w:numId w:val="5"/>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Этап I. Квалификационный отбор (допуск к участию):</w:t>
      </w:r>
    </w:p>
    <w:p w:rsidR="00000000" w:rsidDel="00000000" w:rsidP="00000000" w:rsidRDefault="00000000" w:rsidRPr="00000000" w14:paraId="0000004F">
      <w:pPr>
        <w:numPr>
          <w:ilvl w:val="1"/>
          <w:numId w:val="5"/>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Проводится рабочей группой Оргкомитета в формате верификации «Соответствует / Не соответствует» («Да / Нет»).</w:t>
      </w:r>
      <w:r w:rsidDel="00000000" w:rsidR="00000000" w:rsidRPr="00000000">
        <w:rPr>
          <w:rtl w:val="0"/>
        </w:rPr>
      </w:r>
    </w:p>
    <w:p w:rsidR="00000000" w:rsidDel="00000000" w:rsidP="00000000" w:rsidRDefault="00000000" w:rsidRPr="00000000" w14:paraId="00000050">
      <w:pPr>
        <w:numPr>
          <w:ilvl w:val="1"/>
          <w:numId w:val="5"/>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Проверяется корректность подачи и полнота обязательного комплекта материалов: презентации о себе или проекте (включающей сведения об образовании, опыте, достижениях, описании яркого кейса и контактах), а для номинации «Карьерный коуч года» — наличие ссылки на аудиозапись демосессии.</w:t>
      </w:r>
    </w:p>
    <w:p w:rsidR="00000000" w:rsidDel="00000000" w:rsidP="00000000" w:rsidRDefault="00000000" w:rsidRPr="00000000" w14:paraId="00000051">
      <w:pPr>
        <w:numPr>
          <w:ilvl w:val="1"/>
          <w:numId w:val="5"/>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предоставления неполного комплекта сведений или некорректно работающих ссылок Оргкомитет и члены Жюри оставляют за собой право запросить у номинанта недостающие материалы с установлением срока для их предоставления. Если материалы не направлены в указанный срок, заявка к участию не допускается.</w:t>
      </w:r>
    </w:p>
    <w:p w:rsidR="00000000" w:rsidDel="00000000" w:rsidP="00000000" w:rsidRDefault="00000000" w:rsidRPr="00000000" w14:paraId="00000052">
      <w:pPr>
        <w:numPr>
          <w:ilvl w:val="1"/>
          <w:numId w:val="5"/>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Участники, чьи заявки соответствуют формальным критериям, получают статус номинантов Премии и допускаются к заочному экспертному туру. </w:t>
      </w:r>
    </w:p>
    <w:p w:rsidR="00000000" w:rsidDel="00000000" w:rsidP="00000000" w:rsidRDefault="00000000" w:rsidRPr="00000000" w14:paraId="00000053">
      <w:pPr>
        <w:numPr>
          <w:ilvl w:val="0"/>
          <w:numId w:val="5"/>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Этап II. Заочный экспертный тур для формирование шорт-листа финалистов:</w:t>
      </w:r>
    </w:p>
    <w:p w:rsidR="00000000" w:rsidDel="00000000" w:rsidP="00000000" w:rsidRDefault="00000000" w:rsidRPr="00000000" w14:paraId="00000054">
      <w:pPr>
        <w:numPr>
          <w:ilvl w:val="1"/>
          <w:numId w:val="5"/>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Проводится Экспертным советом Премии на основе анализа предоставленных конкурсных материалов.</w:t>
      </w:r>
      <w:r w:rsidDel="00000000" w:rsidR="00000000" w:rsidRPr="00000000">
        <w:rPr>
          <w:rtl w:val="0"/>
        </w:rPr>
      </w:r>
    </w:p>
    <w:p w:rsidR="00000000" w:rsidDel="00000000" w:rsidP="00000000" w:rsidRDefault="00000000" w:rsidRPr="00000000" w14:paraId="00000055">
      <w:pPr>
        <w:numPr>
          <w:ilvl w:val="1"/>
          <w:numId w:val="5"/>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Каждый элемент оценивается экспертами по балльной шкале в соответствии с рубриками, закрепленными в соответствующих Приложениях.</w:t>
      </w:r>
      <w:r w:rsidDel="00000000" w:rsidR="00000000" w:rsidRPr="00000000">
        <w:rPr>
          <w:rtl w:val="0"/>
        </w:rPr>
      </w:r>
    </w:p>
    <w:p w:rsidR="00000000" w:rsidDel="00000000" w:rsidP="00000000" w:rsidRDefault="00000000" w:rsidRPr="00000000" w14:paraId="00000056">
      <w:pPr>
        <w:numPr>
          <w:ilvl w:val="1"/>
          <w:numId w:val="5"/>
        </w:numPr>
        <w:spacing w:after="0" w:afterAutospacing="0" w:before="0" w:beforeAutospacing="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По результатам оценки формируется сводный рейтинг участников. В каждой номинации в шорт-лист финалистов для участия в заключительном туре отбираются 5 претендентов, набравших наибольшее количество баллов. При равенстве баллов у претендентов, занимающих 5-е место в рейтинге, все они включаются в шорт-лист.</w:t>
      </w:r>
    </w:p>
    <w:p w:rsidR="00000000" w:rsidDel="00000000" w:rsidP="00000000" w:rsidRDefault="00000000" w:rsidRPr="00000000" w14:paraId="00000057">
      <w:pPr>
        <w:numPr>
          <w:ilvl w:val="1"/>
          <w:numId w:val="5"/>
        </w:numPr>
        <w:spacing w:after="0" w:afterAutospacing="0" w:before="0" w:beforeAutospacing="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Если в номинации допущено 5 участников или меньше, в шорт-лист включаются участники, набравшие не менее 50% от максимального балла, установленного критериями номинации.</w:t>
      </w:r>
    </w:p>
    <w:p w:rsidR="00000000" w:rsidDel="00000000" w:rsidP="00000000" w:rsidRDefault="00000000" w:rsidRPr="00000000" w14:paraId="00000058">
      <w:pPr>
        <w:numPr>
          <w:ilvl w:val="1"/>
          <w:numId w:val="5"/>
        </w:numPr>
        <w:spacing w:after="0" w:afterAutospacing="0" w:before="0" w:beforeAutospacing="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Если порог прошёл один участник, Жюри по итогам рассмотрения его материалов принимает решение о присуждении ему звания Победителя номинации.</w:t>
      </w:r>
    </w:p>
    <w:p w:rsidR="00000000" w:rsidDel="00000000" w:rsidP="00000000" w:rsidRDefault="00000000" w:rsidRPr="00000000" w14:paraId="00000059">
      <w:pPr>
        <w:numPr>
          <w:ilvl w:val="1"/>
          <w:numId w:val="5"/>
        </w:numPr>
        <w:spacing w:after="0" w:afterAutospacing="0" w:before="0" w:beforeAutospacing="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Если ни один участник не набрал пороговый балл или в номинацию не поступило заявок, номинация признаётся несостоявшейся.</w:t>
      </w:r>
    </w:p>
    <w:p w:rsidR="00000000" w:rsidDel="00000000" w:rsidP="00000000" w:rsidRDefault="00000000" w:rsidRPr="00000000" w14:paraId="0000005A">
      <w:pPr>
        <w:numPr>
          <w:ilvl w:val="0"/>
          <w:numId w:val="5"/>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Этап III. Финал и распределение призовых мест членами Жюри:</w:t>
      </w:r>
    </w:p>
    <w:p w:rsidR="00000000" w:rsidDel="00000000" w:rsidP="00000000" w:rsidRDefault="00000000" w:rsidRPr="00000000" w14:paraId="0000005B">
      <w:pPr>
        <w:numPr>
          <w:ilvl w:val="1"/>
          <w:numId w:val="5"/>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 проведения заключительного этапа (закрытое голосование Жюри, очная или онлайн-защита финалистов, решение практического кейса и др.), его продолжительность и порядок определяются правилами соответствующей номинации, установленными в Приложениях №1–8 к настоящему Положению. Если в приложении форма финала не указана, заключительный этап проводится в формате закрытого голосования членов Жюри по материалам финалистов.</w:t>
      </w:r>
    </w:p>
    <w:p w:rsidR="00000000" w:rsidDel="00000000" w:rsidP="00000000" w:rsidRDefault="00000000" w:rsidRPr="00000000" w14:paraId="0000005C">
      <w:pPr>
        <w:numPr>
          <w:ilvl w:val="1"/>
          <w:numId w:val="5"/>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оценке финалистов члены Жюри руководствуются критериями и шкалами оценки, установленными для соответствующей номинации.</w:t>
      </w:r>
    </w:p>
    <w:p w:rsidR="00000000" w:rsidDel="00000000" w:rsidP="00000000" w:rsidRDefault="00000000" w:rsidRPr="00000000" w14:paraId="0000005D">
      <w:pPr>
        <w:numPr>
          <w:ilvl w:val="1"/>
          <w:numId w:val="5"/>
        </w:numPr>
        <w:spacing w:after="0" w:afterAutospacing="0" w:before="0" w:beforeAutospacing="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По результатам коллегиальной оценки Жюри определяет обладателей </w:t>
      </w:r>
      <w:r w:rsidDel="00000000" w:rsidR="00000000" w:rsidRPr="00000000">
        <w:rPr>
          <w:rFonts w:ascii="Times New Roman" w:cs="Times New Roman" w:eastAsia="Times New Roman" w:hAnsi="Times New Roman"/>
          <w:b w:val="1"/>
          <w:bCs w:val="1"/>
          <w:sz w:val="24"/>
          <w:szCs w:val="24"/>
          <w:rtl w:val="0"/>
        </w:rPr>
        <w:t xml:space="preserve">1-го, 2-го и 3-го мест</w:t>
      </w:r>
      <w:r w:rsidDel="00000000" w:rsidR="00000000" w:rsidRPr="00000000">
        <w:rPr>
          <w:rFonts w:ascii="Times New Roman" w:cs="Times New Roman" w:eastAsia="Times New Roman" w:hAnsi="Times New Roman"/>
          <w:sz w:val="24"/>
          <w:szCs w:val="24"/>
          <w:rtl w:val="0"/>
        </w:rPr>
        <w:t xml:space="preserve"> в каждой из утвержденных номинаций Премии.</w:t>
      </w:r>
    </w:p>
    <w:p w:rsidR="00000000" w:rsidDel="00000000" w:rsidP="00000000" w:rsidRDefault="00000000" w:rsidRPr="00000000" w14:paraId="0000005E">
      <w:pPr>
        <w:numPr>
          <w:ilvl w:val="1"/>
          <w:numId w:val="5"/>
        </w:numPr>
        <w:spacing w:after="240" w:before="0" w:beforeAutospacing="0" w:lineRule="auto"/>
        <w:ind w:left="1440" w:hanging="360"/>
        <w:rPr>
          <w:sz w:val="24"/>
          <w:szCs w:val="24"/>
        </w:rPr>
      </w:pPr>
      <w:r w:rsidDel="00000000" w:rsidR="00000000" w:rsidRPr="00000000">
        <w:rPr>
          <w:rFonts w:ascii="Times New Roman" w:cs="Times New Roman" w:eastAsia="Times New Roman" w:hAnsi="Times New Roman"/>
          <w:sz w:val="24"/>
          <w:szCs w:val="24"/>
          <w:rtl w:val="0"/>
        </w:rPr>
        <w:t xml:space="preserve">Решение Жюри протоколируется, является окончательным и пересмотру не подлежит.</w:t>
      </w:r>
      <w:r w:rsidDel="00000000" w:rsidR="00000000" w:rsidRPr="00000000">
        <w:rPr>
          <w:rtl w:val="0"/>
        </w:rPr>
      </w:r>
    </w:p>
    <w:p w:rsidR="00000000" w:rsidDel="00000000" w:rsidP="00000000" w:rsidRDefault="00000000" w:rsidRPr="00000000" w14:paraId="0000005F">
      <w:pPr>
        <w:spacing w:after="240" w:before="240" w:lineRule="auto"/>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6.3. В каждой конкурсной номинации по итогам финального этапа присуждаются призовые места:</w:t>
      </w:r>
      <w:r w:rsidDel="00000000" w:rsidR="00000000" w:rsidRPr="00000000">
        <w:rPr>
          <w:rtl w:val="0"/>
        </w:rPr>
      </w:r>
    </w:p>
    <w:p w:rsidR="00000000" w:rsidDel="00000000" w:rsidP="00000000" w:rsidRDefault="00000000" w:rsidRPr="00000000" w14:paraId="00000060">
      <w:pPr>
        <w:numPr>
          <w:ilvl w:val="0"/>
          <w:numId w:val="4"/>
        </w:numPr>
        <w:spacing w:after="0" w:afterAutospacing="0" w:before="24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1 место</w:t>
      </w:r>
      <w:r w:rsidDel="00000000" w:rsidR="00000000" w:rsidRPr="00000000">
        <w:rPr>
          <w:rFonts w:ascii="Times New Roman" w:cs="Times New Roman" w:eastAsia="Times New Roman" w:hAnsi="Times New Roman"/>
          <w:sz w:val="24"/>
          <w:szCs w:val="24"/>
          <w:rtl w:val="0"/>
        </w:rPr>
        <w:t xml:space="preserve"> — Победитель номинации (Лауреат I степени);</w:t>
      </w:r>
    </w:p>
    <w:p w:rsidR="00000000" w:rsidDel="00000000" w:rsidP="00000000" w:rsidRDefault="00000000" w:rsidRPr="00000000" w14:paraId="00000061">
      <w:pPr>
        <w:numPr>
          <w:ilvl w:val="0"/>
          <w:numId w:val="4"/>
        </w:numPr>
        <w:spacing w:after="0" w:afterAutospacing="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2 место</w:t>
      </w:r>
      <w:r w:rsidDel="00000000" w:rsidR="00000000" w:rsidRPr="00000000">
        <w:rPr>
          <w:rFonts w:ascii="Times New Roman" w:cs="Times New Roman" w:eastAsia="Times New Roman" w:hAnsi="Times New Roman"/>
          <w:sz w:val="24"/>
          <w:szCs w:val="24"/>
          <w:rtl w:val="0"/>
        </w:rPr>
        <w:t xml:space="preserve"> — Финалист номинации (Лауреат II степени);</w:t>
      </w:r>
    </w:p>
    <w:p w:rsidR="00000000" w:rsidDel="00000000" w:rsidP="00000000" w:rsidRDefault="00000000" w:rsidRPr="00000000" w14:paraId="00000062">
      <w:pPr>
        <w:numPr>
          <w:ilvl w:val="0"/>
          <w:numId w:val="4"/>
        </w:numPr>
        <w:spacing w:after="240" w:before="0" w:beforeAutospacing="0"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3 место</w:t>
      </w:r>
      <w:r w:rsidDel="00000000" w:rsidR="00000000" w:rsidRPr="00000000">
        <w:rPr>
          <w:rFonts w:ascii="Times New Roman" w:cs="Times New Roman" w:eastAsia="Times New Roman" w:hAnsi="Times New Roman"/>
          <w:sz w:val="24"/>
          <w:szCs w:val="24"/>
          <w:rtl w:val="0"/>
        </w:rPr>
        <w:t xml:space="preserve"> — Финалист номинации (Лауреат III степени).</w:t>
      </w:r>
    </w:p>
    <w:p w:rsidR="00000000" w:rsidDel="00000000" w:rsidP="00000000" w:rsidRDefault="00000000" w:rsidRPr="00000000" w14:paraId="0000006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 При равенстве итоговых баллов у нескольких финалистов преимущество получает участник, являющийся действующим членом аккредитованной профессиональной ассоциации (АНО «АКК», ICF и др.), либо решение принимается решающим голосом Председателя Жюри.</w:t>
      </w:r>
    </w:p>
    <w:p w:rsidR="00000000" w:rsidDel="00000000" w:rsidP="00000000" w:rsidRDefault="00000000" w:rsidRPr="00000000" w14:paraId="0000006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 </w:t>
      </w:r>
      <w:r w:rsidDel="00000000" w:rsidR="00000000" w:rsidRPr="00000000">
        <w:rPr>
          <w:rFonts w:ascii="Times New Roman" w:cs="Times New Roman" w:eastAsia="Times New Roman" w:hAnsi="Times New Roman"/>
          <w:sz w:val="24"/>
          <w:szCs w:val="24"/>
          <w:rtl w:val="0"/>
        </w:rPr>
        <w:t xml:space="preserve">Если по итогам квалификационного отбора или сдачи конкурсных заданий в номинации допущено менее 5 участников, члены Жюри оставляют за собой право сформировать сокращенный шорт-лист либо определить только одного победителя (или перераспределить призовые места по своему усмотрению) без присуждения полного комплекта из 1–3 мест.</w:t>
      </w:r>
      <w:r w:rsidDel="00000000" w:rsidR="00000000" w:rsidRPr="00000000">
        <w:rPr>
          <w:rtl w:val="0"/>
        </w:rPr>
      </w:r>
    </w:p>
    <w:p w:rsidR="00000000" w:rsidDel="00000000" w:rsidP="00000000" w:rsidRDefault="00000000" w:rsidRPr="00000000" w14:paraId="00000065">
      <w:pPr>
        <w:pStyle w:val="Heading2"/>
        <w:keepNext w:val="0"/>
        <w:keepLines w:val="0"/>
        <w:rPr>
          <w:rFonts w:ascii="Times New Roman" w:cs="Times New Roman" w:eastAsia="Times New Roman" w:hAnsi="Times New Roman"/>
          <w:sz w:val="28"/>
          <w:szCs w:val="28"/>
        </w:rPr>
      </w:pPr>
      <w:bookmarkStart w:colFirst="0" w:colLast="0" w:name="_k47qq3ky4mon" w:id="13"/>
      <w:bookmarkEnd w:id="13"/>
      <w:r w:rsidDel="00000000" w:rsidR="00000000" w:rsidRPr="00000000">
        <w:rPr>
          <w:rFonts w:ascii="Times New Roman" w:cs="Times New Roman" w:eastAsia="Times New Roman" w:hAnsi="Times New Roman"/>
          <w:sz w:val="28"/>
          <w:szCs w:val="28"/>
          <w:rtl w:val="0"/>
        </w:rPr>
        <w:t xml:space="preserve">7. Награды, призовой фонд и преференции победителям</w:t>
      </w:r>
      <w:r w:rsidDel="00000000" w:rsidR="00000000" w:rsidRPr="00000000">
        <w:rPr>
          <w:rtl w:val="0"/>
        </w:rPr>
      </w:r>
    </w:p>
    <w:p w:rsidR="00000000" w:rsidDel="00000000" w:rsidP="00000000" w:rsidRDefault="00000000" w:rsidRPr="00000000" w14:paraId="00000066">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7.1. </w:t>
      </w:r>
      <w:r w:rsidDel="00000000" w:rsidR="00000000" w:rsidRPr="00000000">
        <w:rPr>
          <w:rFonts w:ascii="Times New Roman" w:cs="Times New Roman" w:eastAsia="Times New Roman" w:hAnsi="Times New Roman"/>
          <w:b w:val="1"/>
          <w:bCs w:val="1"/>
          <w:sz w:val="24"/>
          <w:szCs w:val="24"/>
          <w:rtl w:val="0"/>
        </w:rPr>
        <w:t xml:space="preserve">Финалисты премии (2 и 3 место):</w:t>
      </w:r>
      <w:r w:rsidDel="00000000" w:rsidR="00000000" w:rsidRPr="00000000">
        <w:rPr>
          <w:rtl w:val="0"/>
        </w:rPr>
      </w:r>
    </w:p>
    <w:p w:rsidR="00000000" w:rsidDel="00000000" w:rsidP="00000000" w:rsidRDefault="00000000" w:rsidRPr="00000000" w14:paraId="00000067">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Наградные дипломы финалистов.</w:t>
      </w:r>
    </w:p>
    <w:p w:rsidR="00000000" w:rsidDel="00000000" w:rsidP="00000000" w:rsidRDefault="00000000" w:rsidRPr="00000000" w14:paraId="00000068">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Включение в официальный публичный Рейтинг лучших карьерных специалистов страны.</w:t>
      </w:r>
    </w:p>
    <w:p w:rsidR="00000000" w:rsidDel="00000000" w:rsidP="00000000" w:rsidRDefault="00000000" w:rsidRPr="00000000" w14:paraId="00000069">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30 000 рублей на бонусный счет для оплаты образовательных программ в Школе Карьерного Менеджмента (без возможности обналичивания).</w:t>
      </w:r>
    </w:p>
    <w:p w:rsidR="00000000" w:rsidDel="00000000" w:rsidP="00000000" w:rsidRDefault="00000000" w:rsidRPr="00000000" w14:paraId="0000006A">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Скидка 50% от действующего тарифа на годовое членство в Ассоциации Карьерных Консультантов (в порядке, установленном п. 7.5).</w:t>
      </w:r>
    </w:p>
    <w:p w:rsidR="00000000" w:rsidDel="00000000" w:rsidP="00000000" w:rsidRDefault="00000000" w:rsidRPr="00000000" w14:paraId="0000006B">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Публикация экспертных статей в блоге и медиаресурсах ШКМ.</w:t>
      </w:r>
    </w:p>
    <w:p w:rsidR="00000000" w:rsidDel="00000000" w:rsidP="00000000" w:rsidRDefault="00000000" w:rsidRPr="00000000" w14:paraId="0000006C">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Подарки и специальные предложения от партнеров Премии.</w:t>
      </w:r>
    </w:p>
    <w:p w:rsidR="00000000" w:rsidDel="00000000" w:rsidP="00000000" w:rsidRDefault="00000000" w:rsidRPr="00000000" w14:paraId="0000006D">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7.2. </w:t>
      </w:r>
      <w:r w:rsidDel="00000000" w:rsidR="00000000" w:rsidRPr="00000000">
        <w:rPr>
          <w:rFonts w:ascii="Times New Roman" w:cs="Times New Roman" w:eastAsia="Times New Roman" w:hAnsi="Times New Roman"/>
          <w:b w:val="1"/>
          <w:bCs w:val="1"/>
          <w:sz w:val="24"/>
          <w:szCs w:val="24"/>
          <w:rtl w:val="0"/>
        </w:rPr>
        <w:t xml:space="preserve">Победители премии (1 место):</w:t>
      </w:r>
    </w:p>
    <w:p w:rsidR="00000000" w:rsidDel="00000000" w:rsidP="00000000" w:rsidRDefault="00000000" w:rsidRPr="00000000" w14:paraId="0000006E">
      <w:pPr>
        <w:numPr>
          <w:ilvl w:val="0"/>
          <w:numId w:val="1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Фирменная памятная статуэтка победителя Премии «Грани будущего 2026».</w:t>
      </w:r>
    </w:p>
    <w:p w:rsidR="00000000" w:rsidDel="00000000" w:rsidP="00000000" w:rsidRDefault="00000000" w:rsidRPr="00000000" w14:paraId="0000006F">
      <w:pPr>
        <w:numPr>
          <w:ilvl w:val="0"/>
          <w:numId w:val="1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Почетный диплом победителя первой степени.</w:t>
      </w:r>
    </w:p>
    <w:p w:rsidR="00000000" w:rsidDel="00000000" w:rsidP="00000000" w:rsidRDefault="00000000" w:rsidRPr="00000000" w14:paraId="00000070">
      <w:pPr>
        <w:numPr>
          <w:ilvl w:val="0"/>
          <w:numId w:val="1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60 000 рублей на бонусный счет для приобретения курсов и программ ШКМ (без возможности обналичивания).</w:t>
      </w:r>
    </w:p>
    <w:p w:rsidR="00000000" w:rsidDel="00000000" w:rsidP="00000000" w:rsidRDefault="00000000" w:rsidRPr="00000000" w14:paraId="00000071">
      <w:pPr>
        <w:numPr>
          <w:ilvl w:val="0"/>
          <w:numId w:val="1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Бесплатное годовое членство в Ассоциации Карьерных Консультантов (в порядке, установленном п. 7.5).</w:t>
      </w:r>
    </w:p>
    <w:p w:rsidR="00000000" w:rsidDel="00000000" w:rsidP="00000000" w:rsidRDefault="00000000" w:rsidRPr="00000000" w14:paraId="00000072">
      <w:pPr>
        <w:numPr>
          <w:ilvl w:val="0"/>
          <w:numId w:val="1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Приглашение в качестве спикеров на флагманские отраслевые конференции (Career Forum) и привлечение к преподаванию в программах ШКМ.</w:t>
      </w:r>
    </w:p>
    <w:p w:rsidR="00000000" w:rsidDel="00000000" w:rsidP="00000000" w:rsidRDefault="00000000" w:rsidRPr="00000000" w14:paraId="00000073">
      <w:pPr>
        <w:numPr>
          <w:ilvl w:val="0"/>
          <w:numId w:val="1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Персональное медиа-продвижение на аудиторию организаторов и партнерских сетей.</w:t>
      </w:r>
    </w:p>
    <w:p w:rsidR="00000000" w:rsidDel="00000000" w:rsidP="00000000" w:rsidRDefault="00000000" w:rsidRPr="00000000" w14:paraId="00000074">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7.3. Условия получения наград в командных, проектных и институциональных номинациях</w:t>
      </w:r>
    </w:p>
    <w:p w:rsidR="00000000" w:rsidDel="00000000" w:rsidP="00000000" w:rsidRDefault="00000000" w:rsidRPr="00000000" w14:paraId="0000007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7.3.1. При подаче заявки от проектной группы или организации указываются состав команды (не более 5 человек) и уполномоченный представитель команды. Представитель ведёт всю переписку с Оргкомитетом, в том числе по вопросам получения наград.</w:t>
      </w:r>
    </w:p>
    <w:p w:rsidR="00000000" w:rsidDel="00000000" w:rsidP="00000000" w:rsidRDefault="00000000" w:rsidRPr="00000000" w14:paraId="0000007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7.3.2. Размер бонусов не зависит от числа участников команды: бонусы, установленные для соответствующего места, предоставляются команде в целом.</w:t>
      </w:r>
    </w:p>
    <w:p w:rsidR="00000000" w:rsidDel="00000000" w:rsidP="00000000" w:rsidRDefault="00000000" w:rsidRPr="00000000" w14:paraId="0000007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7.3.3. Команда самостоятельно определяет порядок распределения бонусов между своими участниками. В течение 14 календарных дней с даты объявления итогов представитель команды направляет в Оргкомитет распределение бонусов с указанием ФИО, адреса электронной почты и суммы для каждого участника и подтверждает, что это распределение согласовано внутри команды.</w:t>
      </w:r>
    </w:p>
    <w:p w:rsidR="00000000" w:rsidDel="00000000" w:rsidP="00000000" w:rsidRDefault="00000000" w:rsidRPr="00000000" w14:paraId="0000007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7.3.4. Если распределение не направлено в установленный срок, бонусы начисляются всем участникам команды, указанным в заявке, в равных долях.</w:t>
      </w:r>
    </w:p>
    <w:p w:rsidR="00000000" w:rsidDel="00000000" w:rsidP="00000000" w:rsidRDefault="00000000" w:rsidRPr="00000000" w14:paraId="0000007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7.3.5. Бонусы начисляются в соответствии с распределением, полученным от представителя команды. После зачисления бонусы не перераспределяются. Оргкомитет не участвует в урегулировании разногласий между участниками команды.</w:t>
      </w:r>
    </w:p>
    <w:p w:rsidR="00000000" w:rsidDel="00000000" w:rsidP="00000000" w:rsidRDefault="00000000" w:rsidRPr="00000000" w14:paraId="0000007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7.3.6. Команде вручается одна статуэтка. Дипломы оформляются на команду или организацию и на каждого участника команды. Членство в АКК (бесплатное или со скидкой) предоставляется одному участнику команды, назначенному командой. Иные преференции, предоставляемые одному лицу (приглашение в качестве спикера), также получает участник, назначенный командой.</w:t>
      </w:r>
    </w:p>
    <w:p w:rsidR="00000000" w:rsidDel="00000000" w:rsidP="00000000" w:rsidRDefault="00000000" w:rsidRPr="00000000" w14:paraId="0000007B">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7.4. Общие условия предоставления бонусов</w:t>
      </w:r>
    </w:p>
    <w:p w:rsidR="00000000" w:rsidDel="00000000" w:rsidP="00000000" w:rsidRDefault="00000000" w:rsidRPr="00000000" w14:paraId="0000007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7.4.1. Бонусы начисляются на персональные бонусные счета участников в течение календарного месяца, в котором объявлены итоги Премии. В командных номинациях бонусы начисляются после получения распределения от представителя команды (п. 7.3.3).</w:t>
      </w:r>
    </w:p>
    <w:p w:rsidR="00000000" w:rsidDel="00000000" w:rsidP="00000000" w:rsidRDefault="00000000" w:rsidRPr="00000000" w14:paraId="0000007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7.4.2. Бонусы действуют 12 месяцев с даты начисления, используются для оплаты образовательных программ ШКМ, не обмениваются на денежные средства и не передаются третьим лицам.</w:t>
      </w:r>
    </w:p>
    <w:p w:rsidR="00000000" w:rsidDel="00000000" w:rsidP="00000000" w:rsidRDefault="00000000" w:rsidRPr="00000000" w14:paraId="0000007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7.4.3. Награды предоставляются только в номинациях, установленных настоящим Положением.</w:t>
      </w:r>
    </w:p>
    <w:p w:rsidR="00000000" w:rsidDel="00000000" w:rsidP="00000000" w:rsidRDefault="00000000" w:rsidRPr="00000000" w14:paraId="0000007F">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7.5. Условия предоставления членства в АКК</w:t>
      </w:r>
    </w:p>
    <w:p w:rsidR="00000000" w:rsidDel="00000000" w:rsidP="00000000" w:rsidRDefault="00000000" w:rsidRPr="00000000" w14:paraId="0000008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7.5.1. Для получения членства в АКК победитель или финалист заполняет анкету для вступления в АКК и проходит встречу-собеседование.</w:t>
      </w:r>
    </w:p>
    <w:p w:rsidR="00000000" w:rsidDel="00000000" w:rsidP="00000000" w:rsidRDefault="00000000" w:rsidRPr="00000000" w14:paraId="0000008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7.5.2. Решение о приёме принимается Комитетом по приёму АКК в обычном порядке. При скидке 50% финалист оплачивает оставшуюся часть стоимости членства по действующему тарифу.</w:t>
      </w:r>
    </w:p>
    <w:p w:rsidR="00000000" w:rsidDel="00000000" w:rsidP="00000000" w:rsidRDefault="00000000" w:rsidRPr="00000000" w14:paraId="0000008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7.5.3. Право на бесплатное членство или скидку действует 1 год с даты объявления итогов Премии.</w:t>
      </w:r>
    </w:p>
    <w:p w:rsidR="00000000" w:rsidDel="00000000" w:rsidP="00000000" w:rsidRDefault="00000000" w:rsidRPr="00000000" w14:paraId="00000083">
      <w:pPr>
        <w:pStyle w:val="Heading2"/>
        <w:keepNext w:val="0"/>
        <w:keepLines w:val="0"/>
        <w:rPr>
          <w:rFonts w:ascii="Times New Roman" w:cs="Times New Roman" w:eastAsia="Times New Roman" w:hAnsi="Times New Roman"/>
          <w:sz w:val="28"/>
          <w:szCs w:val="28"/>
        </w:rPr>
      </w:pPr>
      <w:bookmarkStart w:colFirst="0" w:colLast="0" w:name="_fsb36zs1wdx8" w:id="14"/>
      <w:bookmarkEnd w:id="14"/>
      <w:r w:rsidDel="00000000" w:rsidR="00000000" w:rsidRPr="00000000">
        <w:rPr>
          <w:rFonts w:ascii="Times New Roman" w:cs="Times New Roman" w:eastAsia="Times New Roman" w:hAnsi="Times New Roman"/>
          <w:sz w:val="28"/>
          <w:szCs w:val="28"/>
          <w:rtl w:val="0"/>
        </w:rPr>
        <w:t xml:space="preserve">8. Юридические условия и авторские права</w:t>
      </w:r>
    </w:p>
    <w:p w:rsidR="00000000" w:rsidDel="00000000" w:rsidP="00000000" w:rsidRDefault="00000000" w:rsidRPr="00000000" w14:paraId="0000008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Участие в Премии в 2026 году является </w:t>
      </w:r>
      <w:r w:rsidDel="00000000" w:rsidR="00000000" w:rsidRPr="00000000">
        <w:rPr>
          <w:rFonts w:ascii="Times New Roman" w:cs="Times New Roman" w:eastAsia="Times New Roman" w:hAnsi="Times New Roman"/>
          <w:b w:val="1"/>
          <w:bCs w:val="1"/>
          <w:sz w:val="24"/>
          <w:szCs w:val="24"/>
          <w:rtl w:val="0"/>
        </w:rPr>
        <w:t xml:space="preserve">бесплатным</w:t>
      </w:r>
      <w:r w:rsidDel="00000000" w:rsidR="00000000" w:rsidRPr="00000000">
        <w:rPr>
          <w:rFonts w:ascii="Times New Roman" w:cs="Times New Roman" w:eastAsia="Times New Roman" w:hAnsi="Times New Roman"/>
          <w:sz w:val="24"/>
          <w:szCs w:val="24"/>
          <w:rtl w:val="0"/>
        </w:rPr>
        <w:t xml:space="preserve">.</w:t>
        <w:br w:type="textWrapping"/>
        <w:t xml:space="preserve">8.2. Подавая заявку, участник гарантирует соблюдение авторских прав на предоставленные материалы и кейсы, а также подтверждает получение согласия клиентов/работодателей на использование обезличенных данных .</w:t>
        <w:br w:type="textWrapping"/>
        <w:t xml:space="preserve">8.3. Участники дают согласие Оргкомитету на обработку персональных данных, фото- и видеоматериалов защит, цитирование эссе и кейсов в образовательных и информационных материалах проекта со ссылкой на автора .</w:t>
      </w:r>
    </w:p>
    <w:p w:rsidR="00000000" w:rsidDel="00000000" w:rsidP="00000000" w:rsidRDefault="00000000" w:rsidRPr="00000000" w14:paraId="00000085">
      <w:pPr>
        <w:pStyle w:val="Heading2"/>
        <w:keepNext w:val="0"/>
        <w:keepLines w:val="0"/>
        <w:rPr>
          <w:rFonts w:ascii="Times New Roman" w:cs="Times New Roman" w:eastAsia="Times New Roman" w:hAnsi="Times New Roman"/>
          <w:sz w:val="28"/>
          <w:szCs w:val="28"/>
        </w:rPr>
      </w:pPr>
      <w:bookmarkStart w:colFirst="0" w:colLast="0" w:name="_gna4ocbog9ua" w:id="15"/>
      <w:bookmarkEnd w:id="15"/>
      <w:r w:rsidDel="00000000" w:rsidR="00000000" w:rsidRPr="00000000">
        <w:rPr>
          <w:rFonts w:ascii="Times New Roman" w:cs="Times New Roman" w:eastAsia="Times New Roman" w:hAnsi="Times New Roman"/>
          <w:sz w:val="28"/>
          <w:szCs w:val="28"/>
          <w:rtl w:val="0"/>
        </w:rPr>
        <w:t xml:space="preserve">9. Контактные данные и информационные ресурсы Оргкомитета</w:t>
      </w:r>
    </w:p>
    <w:p w:rsidR="00000000" w:rsidDel="00000000" w:rsidP="00000000" w:rsidRDefault="00000000" w:rsidRPr="00000000" w14:paraId="0000008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 </w:t>
      </w:r>
      <w:r w:rsidDel="00000000" w:rsidR="00000000" w:rsidRPr="00000000">
        <w:rPr>
          <w:rFonts w:ascii="Times New Roman" w:cs="Times New Roman" w:eastAsia="Times New Roman" w:hAnsi="Times New Roman"/>
          <w:b w:val="1"/>
          <w:bCs w:val="1"/>
          <w:sz w:val="24"/>
          <w:szCs w:val="24"/>
          <w:rtl w:val="0"/>
        </w:rPr>
        <w:t xml:space="preserve">Официальный веб-сайт Премии:</w:t>
        <w:br w:type="textWrapping"/>
      </w:r>
      <w:hyperlink r:id="rId6">
        <w:r w:rsidDel="00000000" w:rsidR="00000000" w:rsidRPr="00000000">
          <w:rPr>
            <w:rFonts w:ascii="Times New Roman" w:cs="Times New Roman" w:eastAsia="Times New Roman" w:hAnsi="Times New Roman"/>
            <w:color w:val="1155cc"/>
            <w:sz w:val="24"/>
            <w:szCs w:val="24"/>
            <w:u w:val="single"/>
            <w:rtl w:val="0"/>
          </w:rPr>
          <w:t xml:space="preserve">icareer.ru/edges-future-award</w:t>
        </w:r>
      </w:hyperlink>
      <w:r w:rsidDel="00000000" w:rsidR="00000000" w:rsidRPr="00000000">
        <w:rPr>
          <w:rFonts w:ascii="Times New Roman" w:cs="Times New Roman" w:eastAsia="Times New Roman" w:hAnsi="Times New Roman"/>
          <w:sz w:val="24"/>
          <w:szCs w:val="24"/>
          <w:rtl w:val="0"/>
        </w:rPr>
        <w:t xml:space="preserve"> — публикация актуального Положения, формы подачи заявок, списка экспертного совета, новостей, промежуточных итогов и шорт-листов финалистов.</w:t>
      </w:r>
    </w:p>
    <w:p w:rsidR="00000000" w:rsidDel="00000000" w:rsidP="00000000" w:rsidRDefault="00000000" w:rsidRPr="00000000" w14:paraId="0000008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 </w:t>
      </w:r>
      <w:r w:rsidDel="00000000" w:rsidR="00000000" w:rsidRPr="00000000">
        <w:rPr>
          <w:rFonts w:ascii="Times New Roman" w:cs="Times New Roman" w:eastAsia="Times New Roman" w:hAnsi="Times New Roman"/>
          <w:b w:val="1"/>
          <w:bCs w:val="1"/>
          <w:sz w:val="24"/>
          <w:szCs w:val="24"/>
          <w:rtl w:val="0"/>
        </w:rPr>
        <w:t xml:space="preserve">Канал приема конкурсных материалов и обратной связи:</w:t>
        <w:br w:type="textWrapping"/>
      </w:r>
      <w:r w:rsidDel="00000000" w:rsidR="00000000" w:rsidRPr="00000000">
        <w:rPr>
          <w:rFonts w:ascii="Times New Roman" w:cs="Times New Roman" w:eastAsia="Times New Roman" w:hAnsi="Times New Roman"/>
          <w:color w:val="188038"/>
          <w:sz w:val="24"/>
          <w:szCs w:val="24"/>
          <w:rtl w:val="0"/>
        </w:rPr>
        <w:t xml:space="preserve">career@icareer.ru</w:t>
      </w:r>
      <w:r w:rsidDel="00000000" w:rsidR="00000000" w:rsidRPr="00000000">
        <w:rPr>
          <w:rFonts w:ascii="Times New Roman" w:cs="Times New Roman" w:eastAsia="Times New Roman" w:hAnsi="Times New Roman"/>
          <w:sz w:val="24"/>
          <w:szCs w:val="24"/>
          <w:rtl w:val="0"/>
        </w:rPr>
        <w:t xml:space="preserve"> — единый почтовый адрес Оргкомитета для направления заявок, портфолио, практических кейсов, видеовизиток и официальных запросов участников.</w:t>
      </w:r>
    </w:p>
    <w:p w:rsidR="00000000" w:rsidDel="00000000" w:rsidP="00000000" w:rsidRDefault="00000000" w:rsidRPr="00000000" w14:paraId="00000088">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rPr/>
        <w:sectPr>
          <w:headerReference r:id="rId7" w:type="default"/>
          <w:headerReference r:id="rId8" w:type="first"/>
          <w:footerReference r:id="rId9" w:type="first"/>
          <w:pgSz w:h="16834" w:w="11909"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8A">
      <w:pPr>
        <w:pStyle w:val="Heading2"/>
        <w:spacing w:after="157.5" w:before="157.5" w:line="270" w:lineRule="auto"/>
        <w:jc w:val="center"/>
        <w:rPr>
          <w:rFonts w:ascii="Times New Roman" w:cs="Times New Roman" w:eastAsia="Times New Roman" w:hAnsi="Times New Roman"/>
          <w:b w:val="1"/>
          <w:bCs w:val="1"/>
          <w:sz w:val="34"/>
          <w:szCs w:val="34"/>
        </w:rPr>
      </w:pPr>
      <w:bookmarkStart w:colFirst="0" w:colLast="0" w:name="_ewdavr4cx395" w:id="16"/>
      <w:bookmarkEnd w:id="16"/>
      <w:r w:rsidDel="00000000" w:rsidR="00000000" w:rsidRPr="00000000">
        <w:rPr>
          <w:rFonts w:ascii="Times New Roman" w:cs="Times New Roman" w:eastAsia="Times New Roman" w:hAnsi="Times New Roman"/>
          <w:b w:val="1"/>
          <w:bCs w:val="1"/>
          <w:sz w:val="34"/>
          <w:szCs w:val="34"/>
          <w:rtl w:val="0"/>
        </w:rPr>
        <w:t xml:space="preserve">Приложение №1: Критерии и порядок оценки номинации «Карьерный консультант года»</w:t>
      </w:r>
    </w:p>
    <w:p w:rsidR="00000000" w:rsidDel="00000000" w:rsidP="00000000" w:rsidRDefault="00000000" w:rsidRPr="00000000" w14:paraId="0000008B">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1.1. Цель и предмет номинации</w:t>
      </w:r>
      <w:r w:rsidDel="00000000" w:rsidR="00000000" w:rsidRPr="00000000">
        <w:rPr>
          <w:rtl w:val="0"/>
        </w:rPr>
      </w:r>
    </w:p>
    <w:p w:rsidR="00000000" w:rsidDel="00000000" w:rsidP="00000000" w:rsidRDefault="00000000" w:rsidRPr="00000000" w14:paraId="0000008C">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1.1.1. Цель номинации — выявить карьерных консультантов, демонстрирующих высокий уровень профессиональной подготовки, практического опыта, качества консультирования, профессиональной активности и подтверждённых результатов работы с клиентами.</w:t>
      </w:r>
      <w:r w:rsidDel="00000000" w:rsidR="00000000" w:rsidRPr="00000000">
        <w:rPr>
          <w:rtl w:val="0"/>
        </w:rPr>
      </w:r>
    </w:p>
    <w:p w:rsidR="00000000" w:rsidDel="00000000" w:rsidP="00000000" w:rsidRDefault="00000000" w:rsidRPr="00000000" w14:paraId="0000008D">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1.1.2. Предмет оценки — портфолио участника и собственный кейс из практики, представленный в форме презентации.</w:t>
      </w:r>
      <w:r w:rsidDel="00000000" w:rsidR="00000000" w:rsidRPr="00000000">
        <w:rPr>
          <w:rtl w:val="0"/>
        </w:rPr>
      </w:r>
    </w:p>
    <w:p w:rsidR="00000000" w:rsidDel="00000000" w:rsidP="00000000" w:rsidRDefault="00000000" w:rsidRPr="00000000" w14:paraId="0000008E">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1.1.3. Требования допуска установлены п. 4.2 Положения.</w:t>
      </w:r>
      <w:r w:rsidDel="00000000" w:rsidR="00000000" w:rsidRPr="00000000">
        <w:rPr>
          <w:rtl w:val="0"/>
        </w:rPr>
      </w:r>
    </w:p>
    <w:p w:rsidR="00000000" w:rsidDel="00000000" w:rsidP="00000000" w:rsidRDefault="00000000" w:rsidRPr="00000000" w14:paraId="0000008F">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1.2. Конкурсные материалы</w:t>
      </w:r>
      <w:r w:rsidDel="00000000" w:rsidR="00000000" w:rsidRPr="00000000">
        <w:rPr>
          <w:rtl w:val="0"/>
        </w:rPr>
      </w:r>
    </w:p>
    <w:p w:rsidR="00000000" w:rsidDel="00000000" w:rsidP="00000000" w:rsidRDefault="00000000" w:rsidRPr="00000000" w14:paraId="00000090">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1.2.1. Участник представляет:</w:t>
      </w:r>
      <w:r w:rsidDel="00000000" w:rsidR="00000000" w:rsidRPr="00000000">
        <w:rPr>
          <w:rtl w:val="0"/>
        </w:rPr>
      </w:r>
    </w:p>
    <w:p w:rsidR="00000000" w:rsidDel="00000000" w:rsidP="00000000" w:rsidRDefault="00000000" w:rsidRPr="00000000" w14:paraId="00000091">
      <w:pPr>
        <w:numPr>
          <w:ilvl w:val="0"/>
          <w:numId w:val="6"/>
        </w:numPr>
        <w:spacing w:after="60"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презентацию участника по единой форме, установленной для индивидуальных номинаций, и подтверждающие материалы: дипломы и удостоверения, сведения о профессиональном развитии, стаже и объёме практики, количестве клиентов, супервизиях, наставничестве, профессиональных ассоциациях, активности в сообществах, публичной деятельности, авторских проектах и методиках; для бонуса за цифровое присутствие — ссылку на персональный сайт и ссылки не менее чем на два профессиональных канала или профиля;</w:t>
      </w:r>
      <w:r w:rsidDel="00000000" w:rsidR="00000000" w:rsidRPr="00000000">
        <w:rPr>
          <w:rtl w:val="0"/>
        </w:rPr>
      </w:r>
    </w:p>
    <w:p w:rsidR="00000000" w:rsidDel="00000000" w:rsidP="00000000" w:rsidRDefault="00000000" w:rsidRPr="00000000" w14:paraId="00000092">
      <w:pPr>
        <w:numPr>
          <w:ilvl w:val="0"/>
          <w:numId w:val="6"/>
        </w:numPr>
        <w:spacing w:after="60"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презентацию собственного кейса из практики за 2024–2026 гг. с подтверждающими материалами: сведения о запросе клиента и его контексте, использованных методиках, соблюдении тайминга и договорённостей, формате работы, обратной связи, результатах, отзывах, методических материалах и измеримых результатах клиента.</w:t>
      </w:r>
      <w:r w:rsidDel="00000000" w:rsidR="00000000" w:rsidRPr="00000000">
        <w:rPr>
          <w:rtl w:val="0"/>
        </w:rPr>
      </w:r>
    </w:p>
    <w:p w:rsidR="00000000" w:rsidDel="00000000" w:rsidP="00000000" w:rsidRDefault="00000000" w:rsidRPr="00000000" w14:paraId="00000093">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1.2.2. Материалы, содержащие сведения о клиенте, представляются в обезличенном виде и с согласия клиента.</w:t>
      </w:r>
      <w:r w:rsidDel="00000000" w:rsidR="00000000" w:rsidRPr="00000000">
        <w:rPr>
          <w:rtl w:val="0"/>
        </w:rPr>
      </w:r>
    </w:p>
    <w:p w:rsidR="00000000" w:rsidDel="00000000" w:rsidP="00000000" w:rsidRDefault="00000000" w:rsidRPr="00000000" w14:paraId="00000094">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1.3. Критерии оценки</w:t>
      </w:r>
      <w:r w:rsidDel="00000000" w:rsidR="00000000" w:rsidRPr="00000000">
        <w:rPr>
          <w:rtl w:val="0"/>
        </w:rPr>
      </w:r>
    </w:p>
    <w:p w:rsidR="00000000" w:rsidDel="00000000" w:rsidP="00000000" w:rsidRDefault="00000000" w:rsidRPr="00000000" w14:paraId="00000095">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Каждый критерий оценивается по шкале от 0 до 3 баллов.</w:t>
      </w:r>
      <w:r w:rsidDel="00000000" w:rsidR="00000000" w:rsidRPr="00000000">
        <w:rPr>
          <w:rtl w:val="0"/>
        </w:rPr>
      </w:r>
    </w:p>
    <w:p w:rsidR="00000000" w:rsidDel="00000000" w:rsidP="00000000" w:rsidRDefault="00000000" w:rsidRPr="00000000" w14:paraId="00000096">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1.3.1. Анкета и портфолио</w:t>
      </w:r>
      <w:r w:rsidDel="00000000" w:rsidR="00000000" w:rsidRPr="00000000">
        <w:rPr>
          <w:rtl w:val="0"/>
        </w:rPr>
      </w:r>
    </w:p>
    <w:tbl>
      <w:tblPr>
        <w:tblStyle w:val="Table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09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09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09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09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9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9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Образование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9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Образование и профильная профессиональная переподготовка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9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профильное высшее образование (психология, коучинг, HR или педагогика) и профессиональная переподготовка объёмом не менее 250 часов.</w:t>
            </w:r>
          </w:p>
          <w:p w:rsidR="00000000" w:rsidDel="00000000" w:rsidP="00000000" w:rsidRDefault="00000000" w:rsidRPr="00000000" w14:paraId="0000009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любое высшее образование и профессиональная переподготовка объёмом не менее 250 часов.</w:t>
            </w:r>
          </w:p>
          <w:p w:rsidR="00000000" w:rsidDel="00000000" w:rsidP="00000000" w:rsidRDefault="00000000" w:rsidRPr="00000000" w14:paraId="000000A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среднее специальное образование или только курсы переподготовки объёмом от 60 до 250 часов.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A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A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Профессиональное развитие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A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Часы повышения квалификации: курсы, вебинары, конференции, супервизионные группы как участник</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A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более 40 часов обучения за год.</w:t>
            </w:r>
          </w:p>
          <w:p w:rsidR="00000000" w:rsidDel="00000000" w:rsidP="00000000" w:rsidRDefault="00000000" w:rsidRPr="00000000" w14:paraId="000000A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20 до 40 часов.</w:t>
            </w:r>
          </w:p>
          <w:p w:rsidR="00000000" w:rsidDel="00000000" w:rsidP="00000000" w:rsidRDefault="00000000" w:rsidRPr="00000000" w14:paraId="000000A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менее 20 часов.</w:t>
            </w:r>
          </w:p>
          <w:p w:rsidR="00000000" w:rsidDel="00000000" w:rsidP="00000000" w:rsidRDefault="00000000" w:rsidRPr="00000000" w14:paraId="000000A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обучения за год не было.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A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A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Стаж в карьерном консультировании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A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Продолжительность практики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A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более 5 лет.</w:t>
            </w:r>
          </w:p>
          <w:p w:rsidR="00000000" w:rsidDel="00000000" w:rsidP="00000000" w:rsidRDefault="00000000" w:rsidRPr="00000000" w14:paraId="000000A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3 до 5 лет.</w:t>
            </w:r>
          </w:p>
          <w:p w:rsidR="00000000" w:rsidDel="00000000" w:rsidP="00000000" w:rsidRDefault="00000000" w:rsidRPr="00000000" w14:paraId="000000A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от 1 года до 3 лет.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A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A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Объём консультативной практики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B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часов консультативной практики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B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более 200 часов.</w:t>
            </w:r>
          </w:p>
          <w:p w:rsidR="00000000" w:rsidDel="00000000" w:rsidP="00000000" w:rsidRDefault="00000000" w:rsidRPr="00000000" w14:paraId="000000B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51 до 200 часов.</w:t>
            </w:r>
          </w:p>
          <w:p w:rsidR="00000000" w:rsidDel="00000000" w:rsidP="00000000" w:rsidRDefault="00000000" w:rsidRPr="00000000" w14:paraId="000000B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до 50 часов.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B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B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клиентов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B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уникальных клиентов, каждый из которых прошёл не менее 3 сессий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B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100 и более клиентов.</w:t>
            </w:r>
          </w:p>
          <w:p w:rsidR="00000000" w:rsidDel="00000000" w:rsidP="00000000" w:rsidRDefault="00000000" w:rsidRPr="00000000" w14:paraId="000000B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50 до 99 клиентов.</w:t>
            </w:r>
          </w:p>
          <w:p w:rsidR="00000000" w:rsidDel="00000000" w:rsidP="00000000" w:rsidRDefault="00000000" w:rsidRPr="00000000" w14:paraId="000000B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от 20 до 49 клиентов.</w:t>
            </w:r>
          </w:p>
          <w:p w:rsidR="00000000" w:rsidDel="00000000" w:rsidP="00000000" w:rsidRDefault="00000000" w:rsidRPr="00000000" w14:paraId="000000B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менее 20 клиентов.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B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B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Супервизии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B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супервизий; одна супервизия принимается равной 2 часам; требуется указание супервизора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B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5 и более супервизий.</w:t>
            </w:r>
          </w:p>
          <w:p w:rsidR="00000000" w:rsidDel="00000000" w:rsidP="00000000" w:rsidRDefault="00000000" w:rsidRPr="00000000" w14:paraId="000000B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2 до 4 супервизий.</w:t>
            </w:r>
          </w:p>
          <w:p w:rsidR="00000000" w:rsidDel="00000000" w:rsidP="00000000" w:rsidRDefault="00000000" w:rsidRPr="00000000" w14:paraId="000000C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менее 2 супервизий.</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C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C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Наставничество / супервизия других консультантов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C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Участие в профессиональном развитии коллег</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C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регулярное проведение супервизий или менторства для 3 и более коллег.</w:t>
            </w:r>
          </w:p>
          <w:p w:rsidR="00000000" w:rsidDel="00000000" w:rsidP="00000000" w:rsidRDefault="00000000" w:rsidRPr="00000000" w14:paraId="000000C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проведение супервизий или менторства для 1–2 коллег.</w:t>
            </w:r>
          </w:p>
          <w:p w:rsidR="00000000" w:rsidDel="00000000" w:rsidP="00000000" w:rsidRDefault="00000000" w:rsidRPr="00000000" w14:paraId="000000C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не участвует в развитии других консультантов.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C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C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Членство в профессиональных ассоциациях</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C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Членство в профессиональных ассоциациях</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C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членство в 2 и более ассоциациях.</w:t>
            </w:r>
          </w:p>
          <w:p w:rsidR="00000000" w:rsidDel="00000000" w:rsidP="00000000" w:rsidRDefault="00000000" w:rsidRPr="00000000" w14:paraId="000000C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членство в 1 ассоциации.</w:t>
            </w:r>
          </w:p>
          <w:p w:rsidR="00000000" w:rsidDel="00000000" w:rsidP="00000000" w:rsidRDefault="00000000" w:rsidRPr="00000000" w14:paraId="000000C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членство отсутствует.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C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C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Вклад в профессиональное сообщество</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C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Форумы, чаты, экспертные группы, бесплатные консультации для коллег, участие в профессиональных мероприятиях</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D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регулярная активность в 3 и более сообществах и роль модератора или эксперта.</w:t>
            </w:r>
          </w:p>
          <w:p w:rsidR="00000000" w:rsidDel="00000000" w:rsidP="00000000" w:rsidRDefault="00000000" w:rsidRPr="00000000" w14:paraId="000000D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активность в 1–2 сообществах: комментирование, ответы на вопросы.</w:t>
            </w:r>
          </w:p>
          <w:p w:rsidR="00000000" w:rsidDel="00000000" w:rsidP="00000000" w:rsidRDefault="00000000" w:rsidRPr="00000000" w14:paraId="000000D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пассивное участие или отсутствие активности.</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D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D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Публичная активность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D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Статьи, выступления, вебинары, обучения; требуются ссылки или другие подтверждения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D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5 и более подтверждённых событий или публикаций.</w:t>
            </w:r>
          </w:p>
          <w:p w:rsidR="00000000" w:rsidDel="00000000" w:rsidP="00000000" w:rsidRDefault="00000000" w:rsidRPr="00000000" w14:paraId="000000D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3–4 подтверждённых события или публикации.</w:t>
            </w:r>
          </w:p>
          <w:p w:rsidR="00000000" w:rsidDel="00000000" w:rsidP="00000000" w:rsidRDefault="00000000" w:rsidRPr="00000000" w14:paraId="000000D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1–2 подтверждённых события или публикации.</w:t>
            </w:r>
          </w:p>
          <w:p w:rsidR="00000000" w:rsidDel="00000000" w:rsidP="00000000" w:rsidRDefault="00000000" w:rsidRPr="00000000" w14:paraId="000000D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публичная активность отсутствует.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D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D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Авторские проекты / методики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D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Авторские проекты или методики; требуется ссылка или описание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D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3 и более авторских проекта или методики.</w:t>
            </w:r>
          </w:p>
          <w:p w:rsidR="00000000" w:rsidDel="00000000" w:rsidP="00000000" w:rsidRDefault="00000000" w:rsidRPr="00000000" w14:paraId="000000D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2 авторских проекта или методики.</w:t>
            </w:r>
          </w:p>
          <w:p w:rsidR="00000000" w:rsidDel="00000000" w:rsidP="00000000" w:rsidRDefault="00000000" w:rsidRPr="00000000" w14:paraId="000000D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1 авторский проект или методика.</w:t>
            </w:r>
          </w:p>
          <w:p w:rsidR="00000000" w:rsidDel="00000000" w:rsidP="00000000" w:rsidRDefault="00000000" w:rsidRPr="00000000" w14:paraId="000000E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авторские проекты и методики отсутствуют.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E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Бонус</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E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Цифровое присутствие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E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Персональный сайт и профессиональные социальные сети / каналы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E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есть персональный сайт и не менее двух профессиональных социальных сетей или каналов с актуальным контентом: Telegram-канал, YouTube, LinkedIn, профиль на платформе.</w:t>
            </w:r>
          </w:p>
        </w:tc>
      </w:tr>
    </w:tbl>
    <w:p w:rsidR="00000000" w:rsidDel="00000000" w:rsidP="00000000" w:rsidRDefault="00000000" w:rsidRPr="00000000" w14:paraId="000000E5">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1.3.2. Собственный кейс</w:t>
      </w:r>
      <w:r w:rsidDel="00000000" w:rsidR="00000000" w:rsidRPr="00000000">
        <w:rPr>
          <w:rtl w:val="0"/>
        </w:rPr>
      </w:r>
    </w:p>
    <w:p w:rsidR="00000000" w:rsidDel="00000000" w:rsidP="00000000" w:rsidRDefault="00000000" w:rsidRPr="00000000" w14:paraId="000000E6">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Цель оценки — определить качество работы карьерного консультанта с запросом клиента, обоснованность применяемых методов, соблюдение договорённостей, клиентоориентированность, результативность, способность к профессиональной рефлексии и наличие подтверждающих материалов.</w:t>
      </w:r>
      <w:r w:rsidDel="00000000" w:rsidR="00000000" w:rsidRPr="00000000">
        <w:rPr>
          <w:rtl w:val="0"/>
        </w:rPr>
      </w:r>
    </w:p>
    <w:tbl>
      <w:tblPr>
        <w:tblStyle w:val="Table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0E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0E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0E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0E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E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E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Глубина проработки запроса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E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Выявление скрытых потребностей, понимание последствий выбора различных тактик и стратегий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E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выявлены скрытые потребности, проанализированы последствия разных стратегий, учтены риски и альтернативы.</w:t>
            </w:r>
          </w:p>
          <w:p w:rsidR="00000000" w:rsidDel="00000000" w:rsidP="00000000" w:rsidRDefault="00000000" w:rsidRPr="00000000" w14:paraId="000000E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основные потребности выявлены, но скрытые не раскрыты; последствия стратегий упомянуты поверхностно.</w:t>
            </w:r>
          </w:p>
          <w:p w:rsidR="00000000" w:rsidDel="00000000" w:rsidP="00000000" w:rsidRDefault="00000000" w:rsidRPr="00000000" w14:paraId="000000F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запрос принят поверхностно, без анализа скрытых потребностей и последствий.</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F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F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Учёт контекста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F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Семья, территория проживания, рынок труда, регуляторы в сфере образования и другие факторы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F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учтены семейная ситуация, локация, региональный рынок труда и образовательные регуляторы.</w:t>
            </w:r>
          </w:p>
          <w:p w:rsidR="00000000" w:rsidDel="00000000" w:rsidP="00000000" w:rsidRDefault="00000000" w:rsidRPr="00000000" w14:paraId="000000F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учтены 1–2 контекстных фактора, остальные опущены.</w:t>
            </w:r>
          </w:p>
          <w:p w:rsidR="00000000" w:rsidDel="00000000" w:rsidP="00000000" w:rsidRDefault="00000000" w:rsidRPr="00000000" w14:paraId="000000F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контекст не учтён или учтён формально.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F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F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Актуальность запроса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F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Соответствие возрастным задачам, приоритетам развития, уровню образования и личностным особенностям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F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запрос полностью соответствует возрасту, уровню развития, образованию и личностным особенностям клиента.</w:t>
            </w:r>
          </w:p>
          <w:p w:rsidR="00000000" w:rsidDel="00000000" w:rsidP="00000000" w:rsidRDefault="00000000" w:rsidRPr="00000000" w14:paraId="000000F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запрос в основном соответствует, но есть незначительные несоответствия.</w:t>
            </w:r>
          </w:p>
          <w:p w:rsidR="00000000" w:rsidDel="00000000" w:rsidP="00000000" w:rsidRDefault="00000000" w:rsidRPr="00000000" w14:paraId="000000F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запрос не соответствует возрастным или личностным особенностям клиента.</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F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F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Научно обоснованные валидные методики и инструменты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0F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Выбор и применение методик</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0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используются две и более валидные методики с обоснованием выбора.</w:t>
            </w:r>
          </w:p>
          <w:p w:rsidR="00000000" w:rsidDel="00000000" w:rsidP="00000000" w:rsidRDefault="00000000" w:rsidRPr="00000000" w14:paraId="0000010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используется одна валидная методика; обоснование выбора частичное.</w:t>
            </w:r>
          </w:p>
          <w:p w:rsidR="00000000" w:rsidDel="00000000" w:rsidP="00000000" w:rsidRDefault="00000000" w:rsidRPr="00000000" w14:paraId="0000010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методики не описаны или не являются валидными.</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0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0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Соблюдение тайминга и договорённостей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0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Выполнение согласованных сроков и условий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0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все этапы выполнены в срок, договорённости соблюдены полностью.</w:t>
            </w:r>
          </w:p>
          <w:p w:rsidR="00000000" w:rsidDel="00000000" w:rsidP="00000000" w:rsidRDefault="00000000" w:rsidRPr="00000000" w14:paraId="0000010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есть незначительные нарушения тайминга или договорённостей.</w:t>
            </w:r>
          </w:p>
          <w:p w:rsidR="00000000" w:rsidDel="00000000" w:rsidP="00000000" w:rsidRDefault="00000000" w:rsidRPr="00000000" w14:paraId="0000010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тайминг и договорённости существенно нарушены.</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0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0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Клиентоориентированность и компетенции помогающего специалиста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0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Активное слушание, эмпатия, безоценочность и поддержка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0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на всех этапах проявлены активное слушание, эмпатия, поддержка и безоценочность.</w:t>
            </w:r>
          </w:p>
          <w:p w:rsidR="00000000" w:rsidDel="00000000" w:rsidP="00000000" w:rsidRDefault="00000000" w:rsidRPr="00000000" w14:paraId="0000010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клиентоориентированность присутствует, но не на всех этапах или выражена слабо.</w:t>
            </w:r>
          </w:p>
          <w:p w:rsidR="00000000" w:rsidDel="00000000" w:rsidP="00000000" w:rsidRDefault="00000000" w:rsidRPr="00000000" w14:paraId="0000010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клиентоориентированность не демонстрируется.</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0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1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Соответствие формата работы запросу и особенностям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1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Формат работы: очный, онлайн, групповой; глубина сессий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1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формат полностью соответствует запросу и особенностям клиента.</w:t>
            </w:r>
          </w:p>
          <w:p w:rsidR="00000000" w:rsidDel="00000000" w:rsidP="00000000" w:rsidRDefault="00000000" w:rsidRPr="00000000" w14:paraId="0000011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формат в основном подходит, но есть незначительные несоответствия.</w:t>
            </w:r>
          </w:p>
          <w:p w:rsidR="00000000" w:rsidDel="00000000" w:rsidP="00000000" w:rsidRDefault="00000000" w:rsidRPr="00000000" w14:paraId="0000011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формат не соответствует запросу или особенностям клиента.</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1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1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Развивающая обратная связь</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1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Регулярность, конструктивность и направленность обратной связи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1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обратная связь даётся регулярно, конструктивно, с акцентом на рост и развитие клиента.</w:t>
            </w:r>
          </w:p>
          <w:p w:rsidR="00000000" w:rsidDel="00000000" w:rsidP="00000000" w:rsidRDefault="00000000" w:rsidRPr="00000000" w14:paraId="0000011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обратная связь присутствует, но в основном констатирует, а не развивает.</w:t>
            </w:r>
          </w:p>
          <w:p w:rsidR="00000000" w:rsidDel="00000000" w:rsidP="00000000" w:rsidRDefault="00000000" w:rsidRPr="00000000" w14:paraId="0000011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обратная связь отсутствует либо носит оценочный или критикующий характер.</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1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1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Соответствие результата исходным критериям</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1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Достижение согласованных с клиентом результатов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1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результат полностью соответствует заявленным критериям или превышает их.</w:t>
            </w:r>
          </w:p>
          <w:p w:rsidR="00000000" w:rsidDel="00000000" w:rsidP="00000000" w:rsidRDefault="00000000" w:rsidRPr="00000000" w14:paraId="0000011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выполнено 50–80% согласованных критериев.</w:t>
            </w:r>
          </w:p>
          <w:p w:rsidR="00000000" w:rsidDel="00000000" w:rsidP="00000000" w:rsidRDefault="00000000" w:rsidRPr="00000000" w14:paraId="0000012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выполнено менее 50% согласованных критериев.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2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2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Дополнительные эффекты для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2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Результаты сверх исходного запроса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2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зафиксированы 2 и более дополнительных эффекта: новые инсайты, навыки или возможности.</w:t>
            </w:r>
          </w:p>
          <w:p w:rsidR="00000000" w:rsidDel="00000000" w:rsidP="00000000" w:rsidRDefault="00000000" w:rsidRPr="00000000" w14:paraId="0000012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зафиксирован 1 дополнительный эффект.</w:t>
            </w:r>
          </w:p>
          <w:p w:rsidR="00000000" w:rsidDel="00000000" w:rsidP="00000000" w:rsidRDefault="00000000" w:rsidRPr="00000000" w14:paraId="0000012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дополнительные эффекты не зафиксированы.</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2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2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Эмоции и энтузиазм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2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Эмоции клиента в отзыве, обратной связи или на финальной сессии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2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клиент демонстрирует яркие положительные эмоции, благодарность, энтузиазм и готовность рекомендовать.</w:t>
            </w:r>
          </w:p>
          <w:p w:rsidR="00000000" w:rsidDel="00000000" w:rsidP="00000000" w:rsidRDefault="00000000" w:rsidRPr="00000000" w14:paraId="0000012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клиент позитивно оценивает работу, но без ярко выраженных эмоций.</w:t>
            </w:r>
          </w:p>
          <w:p w:rsidR="00000000" w:rsidDel="00000000" w:rsidP="00000000" w:rsidRDefault="00000000" w:rsidRPr="00000000" w14:paraId="0000012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клиент нейтрален или не демонстрирует удовлетворённости.</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2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2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Отзывы о работе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2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Наличие финальных и промежуточных отзывов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3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есть 2 и более письменных отзыва (финальный и промежуточный) либо видеоотзыв.</w:t>
            </w:r>
          </w:p>
          <w:p w:rsidR="00000000" w:rsidDel="00000000" w:rsidP="00000000" w:rsidRDefault="00000000" w:rsidRPr="00000000" w14:paraId="0000013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есть 1 письменный отзыв.</w:t>
            </w:r>
          </w:p>
          <w:p w:rsidR="00000000" w:rsidDel="00000000" w:rsidP="00000000" w:rsidRDefault="00000000" w:rsidRPr="00000000" w14:paraId="0000013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отзывы отсутствуют.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3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3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Удовлетворённость консультанта результатами собственной работы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3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Самооценка качества выполненной работы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3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консультант полностью удовлетворён и отмечает достижение всех целей.</w:t>
            </w:r>
          </w:p>
          <w:p w:rsidR="00000000" w:rsidDel="00000000" w:rsidP="00000000" w:rsidRDefault="00000000" w:rsidRPr="00000000" w14:paraId="0000013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консультант скорее удовлетворён, но отмечает замечания к процессу.</w:t>
            </w:r>
          </w:p>
          <w:p w:rsidR="00000000" w:rsidDel="00000000" w:rsidP="00000000" w:rsidRDefault="00000000" w:rsidRPr="00000000" w14:paraId="0000013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консультант не удовлетворён или удовлетворён частично.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3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3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Критерии качества собственной работы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3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Самоанализ, находки и зоны роста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3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сформулированы 2 и более критерия оценки своей работы, описаны находки и зоны роста.</w:t>
            </w:r>
          </w:p>
          <w:p w:rsidR="00000000" w:rsidDel="00000000" w:rsidP="00000000" w:rsidRDefault="00000000" w:rsidRPr="00000000" w14:paraId="0000013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сформулирован 1 критерий, самоанализ поверхностный.</w:t>
            </w:r>
          </w:p>
          <w:p w:rsidR="00000000" w:rsidDel="00000000" w:rsidP="00000000" w:rsidRDefault="00000000" w:rsidRPr="00000000" w14:paraId="0000013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самоанализ отсутствует.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3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4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Методические материалы и разработки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4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Таймлайн, дорожная карта, ИПР, аналитические таблицы, ссылки на ресурсы и другие материалы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4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представлены 3 и более авторских методических материала.</w:t>
            </w:r>
          </w:p>
          <w:p w:rsidR="00000000" w:rsidDel="00000000" w:rsidP="00000000" w:rsidRDefault="00000000" w:rsidRPr="00000000" w14:paraId="0000014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представлены 1–2 материала.</w:t>
            </w:r>
          </w:p>
          <w:p w:rsidR="00000000" w:rsidDel="00000000" w:rsidP="00000000" w:rsidRDefault="00000000" w:rsidRPr="00000000" w14:paraId="0000014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материалы отсутствуют.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4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4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Измеримые результаты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4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Отчёты, скриншоты, рисунки, выполненные задания и другие подтверждения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4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представлены 3 и более измеримых результата: скриншоты, отчёты, выполненные задания.</w:t>
            </w:r>
          </w:p>
          <w:p w:rsidR="00000000" w:rsidDel="00000000" w:rsidP="00000000" w:rsidRDefault="00000000" w:rsidRPr="00000000" w14:paraId="0000014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представлены 1–2 измеримых результата.</w:t>
            </w:r>
          </w:p>
          <w:p w:rsidR="00000000" w:rsidDel="00000000" w:rsidP="00000000" w:rsidRDefault="00000000" w:rsidRPr="00000000" w14:paraId="0000014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измеримые результаты отсутствуют.</w:t>
            </w:r>
          </w:p>
        </w:tc>
      </w:tr>
    </w:tbl>
    <w:p w:rsidR="00000000" w:rsidDel="00000000" w:rsidP="00000000" w:rsidRDefault="00000000" w:rsidRPr="00000000" w14:paraId="0000014B">
      <w:pPr>
        <w:spacing w:after="12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C">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1.4. Шкала и подсчёт баллов</w:t>
      </w:r>
      <w:r w:rsidDel="00000000" w:rsidR="00000000" w:rsidRPr="00000000">
        <w:rPr>
          <w:rtl w:val="0"/>
        </w:rPr>
      </w:r>
    </w:p>
    <w:p w:rsidR="00000000" w:rsidDel="00000000" w:rsidP="00000000" w:rsidRDefault="00000000" w:rsidRPr="00000000" w14:paraId="0000014D">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1.4.1. Если сведения по критерию не представлены или не подтверждены, по критерию выставляется 0 баллов.</w:t>
      </w:r>
      <w:r w:rsidDel="00000000" w:rsidR="00000000" w:rsidRPr="00000000">
        <w:rPr>
          <w:rtl w:val="0"/>
        </w:rPr>
      </w:r>
    </w:p>
    <w:p w:rsidR="00000000" w:rsidDel="00000000" w:rsidP="00000000" w:rsidRDefault="00000000" w:rsidRPr="00000000" w14:paraId="0000014E">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1.4.2. Максимальный балл номинанта от одного эксперта:</w:t>
      </w:r>
      <w:r w:rsidDel="00000000" w:rsidR="00000000" w:rsidRPr="00000000">
        <w:rPr>
          <w:rtl w:val="0"/>
        </w:rPr>
      </w:r>
    </w:p>
    <w:tbl>
      <w:tblPr>
        <w:tblStyle w:val="Table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0"/>
        <w:gridCol w:w="4638"/>
        <w:tblGridChange w:id="0">
          <w:tblGrid>
            <w:gridCol w:w="5000"/>
            <w:gridCol w:w="4638"/>
          </w:tblGrid>
        </w:tblGridChange>
      </w:tblGrid>
      <w:tr>
        <w:trPr>
          <w:cantSplit w:val="0"/>
          <w:tblHeader w:val="0"/>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4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Блок</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5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Максимальный балл</w:t>
            </w: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5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Анкета и портфолио (11 критериев + бонус)</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5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 34 баллов (33 + 1)</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5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Собственный кейс (16 критериев)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5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 48 баллов</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5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Итого</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5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 82 баллов</w:t>
            </w:r>
          </w:p>
        </w:tc>
      </w:tr>
    </w:tbl>
    <w:p w:rsidR="00000000" w:rsidDel="00000000" w:rsidP="00000000" w:rsidRDefault="00000000" w:rsidRPr="00000000" w14:paraId="00000157">
      <w:pPr>
        <w:spacing w:after="12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8">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1.4.3. Итоговый балл номинанта — сумма баллов, выставленных ему всеми экспертами за анкету и собственный кейс. Рейтинг номинации формируется по итоговому баллу.</w:t>
      </w:r>
      <w:r w:rsidDel="00000000" w:rsidR="00000000" w:rsidRPr="00000000">
        <w:rPr>
          <w:rtl w:val="0"/>
        </w:rPr>
      </w:r>
    </w:p>
    <w:p w:rsidR="00000000" w:rsidDel="00000000" w:rsidP="00000000" w:rsidRDefault="00000000" w:rsidRPr="00000000" w14:paraId="00000159">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1.4.4. При равенстве итоговых баллов приоритет получает номинант с более высоким баллом по критериям анкеты 4 «Объём консультативной практики за год» и 5 «Количество клиентов за год».</w:t>
      </w:r>
      <w:r w:rsidDel="00000000" w:rsidR="00000000" w:rsidRPr="00000000">
        <w:rPr>
          <w:rtl w:val="0"/>
        </w:rPr>
      </w:r>
    </w:p>
    <w:p w:rsidR="00000000" w:rsidDel="00000000" w:rsidP="00000000" w:rsidRDefault="00000000" w:rsidRPr="00000000" w14:paraId="0000015A">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1.4.5. Для интерпретации результатов по собственному кейсу используются уровни: 34–48 баллов — экспертный уровень, 24–33 — профессиональный уровень, 23 балла и менее — базовый уровень.</w:t>
      </w:r>
      <w:r w:rsidDel="00000000" w:rsidR="00000000" w:rsidRPr="00000000">
        <w:rPr>
          <w:rtl w:val="0"/>
        </w:rPr>
      </w:r>
    </w:p>
    <w:p w:rsidR="00000000" w:rsidDel="00000000" w:rsidP="00000000" w:rsidRDefault="00000000" w:rsidRPr="00000000" w14:paraId="0000015B">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1.5. Порядок оценки</w:t>
      </w:r>
      <w:r w:rsidDel="00000000" w:rsidR="00000000" w:rsidRPr="00000000">
        <w:rPr>
          <w:rtl w:val="0"/>
        </w:rPr>
      </w:r>
    </w:p>
    <w:p w:rsidR="00000000" w:rsidDel="00000000" w:rsidP="00000000" w:rsidRDefault="00000000" w:rsidRPr="00000000" w14:paraId="0000015C">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1.5.1. На этапе квалификационного отбора рабочая группа Оргкомитета проверяет соответствие участников требованиям допуска и комплектность материалов.</w:t>
      </w:r>
      <w:r w:rsidDel="00000000" w:rsidR="00000000" w:rsidRPr="00000000">
        <w:rPr>
          <w:rtl w:val="0"/>
        </w:rPr>
      </w:r>
    </w:p>
    <w:p w:rsidR="00000000" w:rsidDel="00000000" w:rsidP="00000000" w:rsidRDefault="00000000" w:rsidRPr="00000000" w14:paraId="0000015D">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1.5.2. На этапе заочного экспертного тура Экспертный совет оценивает материалы номинантов по критериям п. 1.3 с учётом правил п. 1.4, формирует рейтинг и шорт-лист финалистов.</w:t>
      </w:r>
      <w:r w:rsidDel="00000000" w:rsidR="00000000" w:rsidRPr="00000000">
        <w:rPr>
          <w:rtl w:val="0"/>
        </w:rPr>
      </w:r>
    </w:p>
    <w:p w:rsidR="00000000" w:rsidDel="00000000" w:rsidP="00000000" w:rsidRDefault="00000000" w:rsidRPr="00000000" w14:paraId="0000015E">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1.5.3. Финал и распределение призовых мест проводятся Жюри в порядке, установленном п. 6.2 Положения.</w:t>
      </w:r>
      <w:r w:rsidDel="00000000" w:rsidR="00000000" w:rsidRPr="00000000">
        <w:rPr>
          <w:rtl w:val="0"/>
        </w:rPr>
      </w:r>
    </w:p>
    <w:p w:rsidR="00000000" w:rsidDel="00000000" w:rsidP="00000000" w:rsidRDefault="00000000" w:rsidRPr="00000000" w14:paraId="0000015F">
      <w:pPr>
        <w:keepLines w:val="1"/>
        <w:spacing w:after="105" w:before="315" w:line="240" w:lineRule="auto"/>
        <w:ind w:left="-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keepLines w:val="1"/>
        <w:spacing w:after="105" w:before="315" w:line="240" w:lineRule="auto"/>
        <w:ind w:left="-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keepLines w:val="1"/>
        <w:spacing w:after="105" w:before="315" w:line="240" w:lineRule="auto"/>
        <w:ind w:left="-3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keepLines w:val="1"/>
        <w:spacing w:after="105" w:before="315" w:line="240" w:lineRule="auto"/>
        <w:ind w:left="-30" w:firstLine="0"/>
        <w:rPr/>
        <w:sectPr>
          <w:headerReference r:id="rId10" w:type="default"/>
          <w:headerReference r:id="rId11" w:type="first"/>
          <w:footerReference r:id="rId12" w:type="first"/>
          <w:type w:val="nextPage"/>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63">
      <w:pPr>
        <w:pStyle w:val="Heading2"/>
        <w:spacing w:after="157.5" w:before="157.5" w:line="270" w:lineRule="auto"/>
        <w:jc w:val="center"/>
        <w:rPr>
          <w:rFonts w:ascii="Times New Roman" w:cs="Times New Roman" w:eastAsia="Times New Roman" w:hAnsi="Times New Roman"/>
          <w:b w:val="1"/>
          <w:bCs w:val="1"/>
          <w:sz w:val="34"/>
          <w:szCs w:val="34"/>
        </w:rPr>
      </w:pPr>
      <w:bookmarkStart w:colFirst="0" w:colLast="0" w:name="_ezxvhpigspmm" w:id="17"/>
      <w:bookmarkEnd w:id="17"/>
      <w:r w:rsidDel="00000000" w:rsidR="00000000" w:rsidRPr="00000000">
        <w:rPr>
          <w:rFonts w:ascii="Times New Roman" w:cs="Times New Roman" w:eastAsia="Times New Roman" w:hAnsi="Times New Roman"/>
          <w:b w:val="1"/>
          <w:bCs w:val="1"/>
          <w:sz w:val="34"/>
          <w:szCs w:val="34"/>
          <w:rtl w:val="0"/>
        </w:rPr>
        <w:t xml:space="preserve">Приложение №2: Критерии и порядок оценки номинации «Карьерный коуч года»</w:t>
      </w:r>
    </w:p>
    <w:p w:rsidR="00000000" w:rsidDel="00000000" w:rsidP="00000000" w:rsidRDefault="00000000" w:rsidRPr="00000000" w14:paraId="00000164">
      <w:pPr>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2.1. Цель и предмет номинации</w:t>
      </w:r>
      <w:r w:rsidDel="00000000" w:rsidR="00000000" w:rsidRPr="00000000">
        <w:rPr>
          <w:rtl w:val="0"/>
        </w:rPr>
      </w:r>
    </w:p>
    <w:p w:rsidR="00000000" w:rsidDel="00000000" w:rsidP="00000000" w:rsidRDefault="00000000" w:rsidRPr="00000000" w14:paraId="00000165">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2.1.1. Цель номинации — выявить карьерных коучей, демонстрирующих высокий уровень профессионального мастерства в работе с карьерными запросами клиентов.</w:t>
      </w:r>
      <w:r w:rsidDel="00000000" w:rsidR="00000000" w:rsidRPr="00000000">
        <w:rPr>
          <w:rtl w:val="0"/>
        </w:rPr>
      </w:r>
    </w:p>
    <w:p w:rsidR="00000000" w:rsidDel="00000000" w:rsidP="00000000" w:rsidRDefault="00000000" w:rsidRPr="00000000" w14:paraId="00000166">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2.1.2. Предмет оценки — конкурсный кейс участника, включающий описание работы с клиентом и аудиозапись коуч-сессии.</w:t>
      </w:r>
      <w:r w:rsidDel="00000000" w:rsidR="00000000" w:rsidRPr="00000000">
        <w:rPr>
          <w:rtl w:val="0"/>
        </w:rPr>
      </w:r>
    </w:p>
    <w:p w:rsidR="00000000" w:rsidDel="00000000" w:rsidP="00000000" w:rsidRDefault="00000000" w:rsidRPr="00000000" w14:paraId="00000167">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2.1.3. Кейсы, в которых специалист выступает в директивной или консультационной позиции (предлагает готовые решения, даёт рекомендации, подменяет запрос клиента), оцениваются как не соответствующие коучинговому подходу, что снижает оценку по соответствующим критериям.</w:t>
      </w:r>
      <w:r w:rsidDel="00000000" w:rsidR="00000000" w:rsidRPr="00000000">
        <w:rPr>
          <w:rtl w:val="0"/>
        </w:rPr>
      </w:r>
    </w:p>
    <w:p w:rsidR="00000000" w:rsidDel="00000000" w:rsidP="00000000" w:rsidRDefault="00000000" w:rsidRPr="00000000" w14:paraId="00000168">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2.1.4. Требования допуска установлены п. 4.2 Положения.</w:t>
      </w:r>
      <w:r w:rsidDel="00000000" w:rsidR="00000000" w:rsidRPr="00000000">
        <w:rPr>
          <w:rtl w:val="0"/>
        </w:rPr>
      </w:r>
    </w:p>
    <w:p w:rsidR="00000000" w:rsidDel="00000000" w:rsidP="00000000" w:rsidRDefault="00000000" w:rsidRPr="00000000" w14:paraId="00000169">
      <w:pPr>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2.2. Конкурсные материалы</w:t>
      </w:r>
      <w:r w:rsidDel="00000000" w:rsidR="00000000" w:rsidRPr="00000000">
        <w:rPr>
          <w:rtl w:val="0"/>
        </w:rPr>
      </w:r>
    </w:p>
    <w:p w:rsidR="00000000" w:rsidDel="00000000" w:rsidP="00000000" w:rsidRDefault="00000000" w:rsidRPr="00000000" w14:paraId="0000016A">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2.2.1. Участник представляет:</w:t>
      </w:r>
      <w:r w:rsidDel="00000000" w:rsidR="00000000" w:rsidRPr="00000000">
        <w:rPr>
          <w:rtl w:val="0"/>
        </w:rPr>
      </w:r>
    </w:p>
    <w:p w:rsidR="00000000" w:rsidDel="00000000" w:rsidP="00000000" w:rsidRDefault="00000000" w:rsidRPr="00000000" w14:paraId="0000016B">
      <w:pPr>
        <w:numPr>
          <w:ilvl w:val="0"/>
          <w:numId w:val="3"/>
        </w:numPr>
        <w:spacing w:after="60"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описание конкурсного кейса в свободной форме (текст или презентация). Описание должно позволять оценить кейс по всем блокам критериев п. 2.3: запрос клиента и его уточнение, ход работы и применённые инструменты, соблюдение коучингового контракта и этики, результаты для клиента и рефлексию коуча;</w:t>
      </w:r>
      <w:r w:rsidDel="00000000" w:rsidR="00000000" w:rsidRPr="00000000">
        <w:rPr>
          <w:rtl w:val="0"/>
        </w:rPr>
      </w:r>
    </w:p>
    <w:p w:rsidR="00000000" w:rsidDel="00000000" w:rsidP="00000000" w:rsidRDefault="00000000" w:rsidRPr="00000000" w14:paraId="0000016C">
      <w:pPr>
        <w:numPr>
          <w:ilvl w:val="0"/>
          <w:numId w:val="3"/>
        </w:numPr>
        <w:spacing w:after="60"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аудиозапись коуч-сессии или её фрагмента продолжительностью 30 минут с транскрибацией. Аудиозапись с транскрибацией являются обязательной частью конкурсного кейса.</w:t>
      </w:r>
      <w:r w:rsidDel="00000000" w:rsidR="00000000" w:rsidRPr="00000000">
        <w:rPr>
          <w:rtl w:val="0"/>
        </w:rPr>
      </w:r>
    </w:p>
    <w:p w:rsidR="00000000" w:rsidDel="00000000" w:rsidP="00000000" w:rsidRDefault="00000000" w:rsidRPr="00000000" w14:paraId="0000016D">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2.2.2. Для подтверждения результативности могут быть представлены: отзывы и рекомендации клиента, отчёты, скриншоты переписки или записей, результаты выполнения домашних заданий, дорожная карта, индивидуальный план развития, аналитические таблицы, методические материалы и разработки коуча, подборка ресурсов по теме.</w:t>
      </w:r>
      <w:r w:rsidDel="00000000" w:rsidR="00000000" w:rsidRPr="00000000">
        <w:rPr>
          <w:rtl w:val="0"/>
        </w:rPr>
      </w:r>
    </w:p>
    <w:p w:rsidR="00000000" w:rsidDel="00000000" w:rsidP="00000000" w:rsidRDefault="00000000" w:rsidRPr="00000000" w14:paraId="0000016E">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2.2.3. Материалы, содержащие сведения о клиенте, представляются в обезличенном виде и с согласия клиента, в том числе на использование аудиозаписи.</w:t>
      </w:r>
      <w:r w:rsidDel="00000000" w:rsidR="00000000" w:rsidRPr="00000000">
        <w:rPr>
          <w:rtl w:val="0"/>
        </w:rPr>
      </w:r>
    </w:p>
    <w:p w:rsidR="00000000" w:rsidDel="00000000" w:rsidP="00000000" w:rsidRDefault="00000000" w:rsidRPr="00000000" w14:paraId="0000016F">
      <w:pPr>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2.3. Критерии оценки</w:t>
      </w:r>
      <w:r w:rsidDel="00000000" w:rsidR="00000000" w:rsidRPr="00000000">
        <w:rPr>
          <w:rtl w:val="0"/>
        </w:rPr>
      </w:r>
    </w:p>
    <w:p w:rsidR="00000000" w:rsidDel="00000000" w:rsidP="00000000" w:rsidRDefault="00000000" w:rsidRPr="00000000" w14:paraId="00000170">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Конкурсный кейс оценивается по четырём блокам критериев. Каждый критерий оценивается по шкале от 1 до 5 баллов.</w:t>
      </w:r>
      <w:r w:rsidDel="00000000" w:rsidR="00000000" w:rsidRPr="00000000">
        <w:rPr>
          <w:rtl w:val="0"/>
        </w:rPr>
      </w:r>
    </w:p>
    <w:p w:rsidR="00000000" w:rsidDel="00000000" w:rsidP="00000000" w:rsidRDefault="00000000" w:rsidRPr="00000000" w14:paraId="00000171">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2.3.1. Блок 1. Работа с запросом клиента</w:t>
      </w:r>
      <w:r w:rsidDel="00000000" w:rsidR="00000000" w:rsidRPr="00000000">
        <w:rPr>
          <w:rtl w:val="0"/>
        </w:rPr>
      </w:r>
    </w:p>
    <w:p w:rsidR="00000000" w:rsidDel="00000000" w:rsidP="00000000" w:rsidRDefault="00000000" w:rsidRPr="00000000" w14:paraId="00000172">
      <w:pPr>
        <w:spacing w:after="120" w:line="240" w:lineRule="auto"/>
        <w:jc w:val="both"/>
        <w:rPr>
          <w:rFonts w:ascii="Times New Roman" w:cs="Times New Roman" w:eastAsia="Times New Roman" w:hAnsi="Times New Roman"/>
          <w:sz w:val="20"/>
          <w:szCs w:val="20"/>
        </w:rPr>
      </w:pPr>
      <w:r w:rsidDel="00000000" w:rsidR="00000000" w:rsidRPr="00000000">
        <w:rPr>
          <w:rtl w:val="0"/>
        </w:rPr>
      </w:r>
    </w:p>
    <w:tbl>
      <w:tblPr>
        <w:tblStyle w:val="Table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
        <w:gridCol w:w="2000"/>
        <w:gridCol w:w="3000"/>
        <w:gridCol w:w="4138"/>
        <w:tblGridChange w:id="0">
          <w:tblGrid>
            <w:gridCol w:w="500"/>
            <w:gridCol w:w="2000"/>
            <w:gridCol w:w="3000"/>
            <w:gridCol w:w="41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7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7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7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7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7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7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Глубина запроса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7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Раскрытие не только заявленного, но и скрытого, сопутствующего запроса клиента; понимание последствий вариантов действий и реализации гипотез с учётом жизненной ситуации, семьи, региона проживания, локального рынка труда и специфики профессиональной сферы.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7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7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7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7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7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7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8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Актуальность и экологичность запроса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8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Соответствие запроса этапу карьерного и личностного развития клиента, его ценностям, ресурсам, квалификации и жизненным обстоятельствам; проверка экологичности цели и её совместимости с картиной мира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8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8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8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8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8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tc>
      </w:tr>
    </w:tbl>
    <w:p w:rsidR="00000000" w:rsidDel="00000000" w:rsidP="00000000" w:rsidRDefault="00000000" w:rsidRPr="00000000" w14:paraId="00000187">
      <w:pPr>
        <w:keepLines w:val="1"/>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2.3.2. Блок 2. Профессиональные компетенции коуча</w:t>
      </w:r>
      <w:r w:rsidDel="00000000" w:rsidR="00000000" w:rsidRPr="00000000">
        <w:rPr>
          <w:rtl w:val="0"/>
        </w:rPr>
      </w:r>
    </w:p>
    <w:tbl>
      <w:tblPr>
        <w:tblStyle w:val="Table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
        <w:gridCol w:w="2000"/>
        <w:gridCol w:w="3000"/>
        <w:gridCol w:w="4138"/>
        <w:tblGridChange w:id="0">
          <w:tblGrid>
            <w:gridCol w:w="500"/>
            <w:gridCol w:w="2000"/>
            <w:gridCol w:w="3000"/>
            <w:gridCol w:w="41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8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8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8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8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8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8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Коучинговое присутствие и доверительный контакт</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8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Создание и поддержание атмосферы доверия и психологической безопасности; эмпатия, гибкость, включённость и уважение к идентичности, ценностям и стилю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9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9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9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9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9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9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9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Активное слушание и пробуждение осознанности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9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Использование вопросов, пауз и обратной связи, помогающих клиенту самостоятельно увидеть новые ракурсы, найти инсайты и сформулировать собственные выводы вместо получения готовых советов.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9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9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9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9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9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9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9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Информированность в профессиональной области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9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Ориентация в актуальных тенденциях рынка труда, требованиях работодателей, возможностях образования, переквалификации и карьерных траекторий; использование актуальных и корректных данных.</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A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A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A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A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A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A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A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Методическая подготовка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A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Использование научно обоснованных и валидных коучинговых инструментов и техник; соблюдение тайминга и договорённостей контракта; соответствие формата запросу и особенностям клиента; развивающая обратная связь.</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A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A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A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A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A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A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A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Поддержка перехода от инсайта к действию</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A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Помощь клиенту в превращении осознаний в конкретный план действий при сохранении автономии и ответственности клиента за решения.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B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B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B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B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B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tc>
      </w:tr>
    </w:tbl>
    <w:p w:rsidR="00000000" w:rsidDel="00000000" w:rsidP="00000000" w:rsidRDefault="00000000" w:rsidRPr="00000000" w14:paraId="000001B5">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2.3.3. Блок 3. Этика коучинга</w:t>
      </w:r>
      <w:r w:rsidDel="00000000" w:rsidR="00000000" w:rsidRPr="00000000">
        <w:rPr>
          <w:rtl w:val="0"/>
        </w:rPr>
      </w:r>
    </w:p>
    <w:tbl>
      <w:tblPr>
        <w:tblStyle w:val="Table6"/>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
        <w:gridCol w:w="2000"/>
        <w:gridCol w:w="3000"/>
        <w:gridCol w:w="4138"/>
        <w:tblGridChange w:id="0">
          <w:tblGrid>
            <w:gridCol w:w="500"/>
            <w:gridCol w:w="2000"/>
            <w:gridCol w:w="3000"/>
            <w:gridCol w:w="41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B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B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B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B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B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B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Коучинговый контракт</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B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 начала работы согласованы цели, роли, границы взаимодействия, условия конфиденциальности и организационные условия: расписание, оплата и другое.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B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B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B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C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C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p w:rsidR="00000000" w:rsidDel="00000000" w:rsidP="00000000" w:rsidRDefault="00000000" w:rsidRPr="00000000" w14:paraId="000001C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зафиксировано грубое нарушение коучинговой этики или правил работы с клиентом (п. 2.4.4).</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C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C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Конфиденциальность</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C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Соблюдение заявленного уровня конфиденциальности информации клиента; чётко оговорённые законные исключения.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C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C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C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C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C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p w:rsidR="00000000" w:rsidDel="00000000" w:rsidP="00000000" w:rsidRDefault="00000000" w:rsidRPr="00000000" w14:paraId="000001C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зафиксировано грубое нарушение коучинговой этики или правил работы с клиентом (п. 2.4.4).</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C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C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Отсутствие давления и директивности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C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Коуч не навязывает собственное мнение и готовые решения, не оценивает выбор клиента, сохраняет нейтральную и поддерживающую позицию.</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C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D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D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D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D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p w:rsidR="00000000" w:rsidDel="00000000" w:rsidP="00000000" w:rsidRDefault="00000000" w:rsidRPr="00000000" w14:paraId="000001D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зафиксировано грубое нарушение коучинговой этики или правил работы с клиентом (п. 2.4.4).</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D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D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Границы компетенции и отсутствие конфликта интересов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D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Осознание пределов квалификации; при необходимости — рекомендация других специалистов (психолога, профориентолога, юриста и других); открытое сообщение о конфликте интересов.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D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D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D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D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D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p w:rsidR="00000000" w:rsidDel="00000000" w:rsidP="00000000" w:rsidRDefault="00000000" w:rsidRPr="00000000" w14:paraId="000001D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зафиксировано грубое нарушение коучинговой этики или правил работы с клиентом (п. 2.4.4).</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D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D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Уважение и недискриминация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E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Работа без предвзятости по личным признакам клиента, с уважением к его идентичности, ценностям и картине мира.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E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E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E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E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E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p w:rsidR="00000000" w:rsidDel="00000000" w:rsidP="00000000" w:rsidRDefault="00000000" w:rsidRPr="00000000" w14:paraId="000001E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зафиксировано грубое нарушение коучинговой этики или правил работы с клиентом (п. 2.4.4).</w:t>
            </w:r>
          </w:p>
        </w:tc>
      </w:tr>
    </w:tbl>
    <w:p w:rsidR="00000000" w:rsidDel="00000000" w:rsidP="00000000" w:rsidRDefault="00000000" w:rsidRPr="00000000" w14:paraId="000001E7">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2.3.4. Блок 4. Результативность коучинговой работы</w:t>
      </w:r>
      <w:r w:rsidDel="00000000" w:rsidR="00000000" w:rsidRPr="00000000">
        <w:rPr>
          <w:rtl w:val="0"/>
        </w:rPr>
      </w:r>
    </w:p>
    <w:tbl>
      <w:tblPr>
        <w:tblStyle w:val="Table7"/>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
        <w:gridCol w:w="2000"/>
        <w:gridCol w:w="3000"/>
        <w:gridCol w:w="4138"/>
        <w:tblGridChange w:id="0">
          <w:tblGrid>
            <w:gridCol w:w="500"/>
            <w:gridCol w:w="2000"/>
            <w:gridCol w:w="3000"/>
            <w:gridCol w:w="41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E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E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E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1E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E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E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Качественные показатели по оценке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E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Критерии успешности согласованы с клиентом на входе; описаны дополнительные эффекты, полученные сверх исходного запроса.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E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F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F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F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F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F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F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Качественные показатели по самооценке коуча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F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Сформулированы критерии качества собственной работы; есть критическая рефлексия сильных сторон и точек роста; использованы супервизия или интервизия; приведены отзывы и рекомендации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F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1F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1F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1F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1F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F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F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Количественные показатели по оценке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F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Измеримые результаты клиента, подтверждённые отчётами, скриншотами переписки или записей, результатами домашних заданий и другими материалами.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1F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20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20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20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20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0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0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Методические материалы и разработки коуча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0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созданные в ходе работы с клиентом: дорожная карта, индивидуальный план развития, аналитические таблицы, подборка полезных ресурсов и другое.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0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баллов — образцовый уровень: критерий раскрыт в полной мере; работа может служить примером для профессионального сообщества.</w:t>
            </w:r>
          </w:p>
          <w:p w:rsidR="00000000" w:rsidDel="00000000" w:rsidP="00000000" w:rsidRDefault="00000000" w:rsidRPr="00000000" w14:paraId="0000020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балла — хороший уровень: критерий раскрыт полно; есть отдельные сильные находки.</w:t>
            </w:r>
          </w:p>
          <w:p w:rsidR="00000000" w:rsidDel="00000000" w:rsidP="00000000" w:rsidRDefault="00000000" w:rsidRPr="00000000" w14:paraId="0000020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базовый уровень: критерий выполнен, но без глубины и индивидуализации.</w:t>
            </w:r>
          </w:p>
          <w:p w:rsidR="00000000" w:rsidDel="00000000" w:rsidP="00000000" w:rsidRDefault="00000000" w:rsidRPr="00000000" w14:paraId="0000020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критерий отражён частично; имеются существенные замечания.</w:t>
            </w:r>
          </w:p>
          <w:p w:rsidR="00000000" w:rsidDel="00000000" w:rsidP="00000000" w:rsidRDefault="00000000" w:rsidRPr="00000000" w14:paraId="0000020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критерий отражён фрагментарно или формально.</w:t>
            </w:r>
          </w:p>
        </w:tc>
      </w:tr>
    </w:tbl>
    <w:p w:rsidR="00000000" w:rsidDel="00000000" w:rsidP="00000000" w:rsidRDefault="00000000" w:rsidRPr="00000000" w14:paraId="0000020C">
      <w:pPr>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2.4. Шкала и подсчёт баллов</w:t>
      </w:r>
      <w:r w:rsidDel="00000000" w:rsidR="00000000" w:rsidRPr="00000000">
        <w:rPr>
          <w:rtl w:val="0"/>
        </w:rPr>
      </w:r>
    </w:p>
    <w:p w:rsidR="00000000" w:rsidDel="00000000" w:rsidP="00000000" w:rsidRDefault="00000000" w:rsidRPr="00000000" w14:paraId="0000020D">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2.4.1. Балл блока рассчитывается как среднее арифметическое баллов по всем критериям блока. Максимальный балл блока — 5.</w:t>
      </w:r>
      <w:r w:rsidDel="00000000" w:rsidR="00000000" w:rsidRPr="00000000">
        <w:rPr>
          <w:rtl w:val="0"/>
        </w:rPr>
      </w:r>
    </w:p>
    <w:p w:rsidR="00000000" w:rsidDel="00000000" w:rsidP="00000000" w:rsidRDefault="00000000" w:rsidRPr="00000000" w14:paraId="0000020E">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2.4.2. Блокам установлены следующие веса:</w:t>
      </w:r>
      <w:r w:rsidDel="00000000" w:rsidR="00000000" w:rsidRPr="00000000">
        <w:rPr>
          <w:rtl w:val="0"/>
        </w:rPr>
      </w:r>
    </w:p>
    <w:tbl>
      <w:tblPr>
        <w:tblStyle w:val="Table8"/>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0"/>
        <w:gridCol w:w="4638"/>
        <w:gridCol w:w="2000"/>
        <w:gridCol w:w="2000"/>
        <w:tblGridChange w:id="0">
          <w:tblGrid>
            <w:gridCol w:w="1000"/>
            <w:gridCol w:w="4638"/>
            <w:gridCol w:w="2000"/>
            <w:gridCol w:w="2000"/>
          </w:tblGrid>
        </w:tblGridChange>
      </w:tblGrid>
      <w:tr>
        <w:trPr>
          <w:cantSplit w:val="0"/>
          <w:tblHeader w:val="0"/>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0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1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Блок критериев</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1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Вес</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1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Шкала</w:t>
            </w: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Работа с запросом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0,20</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Профессиональные компетенции коуча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0,30</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Этика коучинга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1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2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Результативность коучинговой работы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2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2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r>
    </w:tbl>
    <w:p w:rsidR="00000000" w:rsidDel="00000000" w:rsidP="00000000" w:rsidRDefault="00000000" w:rsidRPr="00000000" w14:paraId="00000223">
      <w:pPr>
        <w:spacing w:after="12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4">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2.4.3. Итоговый балл работы рассчитывается по формуле:</w:t>
      </w:r>
      <w:r w:rsidDel="00000000" w:rsidR="00000000" w:rsidRPr="00000000">
        <w:rPr>
          <w:rtl w:val="0"/>
        </w:rPr>
      </w:r>
    </w:p>
    <w:p w:rsidR="00000000" w:rsidDel="00000000" w:rsidP="00000000" w:rsidRDefault="00000000" w:rsidRPr="00000000" w14:paraId="00000225">
      <w:pPr>
        <w:spacing w:after="12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Итоговый балл = Блок 1 × 0,20 + Блок 2 × 0,30 + Блок 3 × 0,25 + Блок 4 × 0,25</w:t>
      </w:r>
      <w:r w:rsidDel="00000000" w:rsidR="00000000" w:rsidRPr="00000000">
        <w:rPr>
          <w:rtl w:val="0"/>
        </w:rPr>
      </w:r>
    </w:p>
    <w:p w:rsidR="00000000" w:rsidDel="00000000" w:rsidP="00000000" w:rsidRDefault="00000000" w:rsidRPr="00000000" w14:paraId="00000226">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Максимальный итоговый балл — 5,00. Результат округляется до сотых.</w:t>
      </w:r>
      <w:r w:rsidDel="00000000" w:rsidR="00000000" w:rsidRPr="00000000">
        <w:rPr>
          <w:rtl w:val="0"/>
        </w:rPr>
      </w:r>
    </w:p>
    <w:p w:rsidR="00000000" w:rsidDel="00000000" w:rsidP="00000000" w:rsidRDefault="00000000" w:rsidRPr="00000000" w14:paraId="00000227">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2.4.4. Особое правило по этике. При выявлении грубого нарушения коучинговой этики или правил работы с клиентом по соответствующему критерию выставляется 0 баллов. Такая работа дисквалифицируется независимо от результатов по другим блокам.</w:t>
      </w:r>
      <w:r w:rsidDel="00000000" w:rsidR="00000000" w:rsidRPr="00000000">
        <w:rPr>
          <w:rtl w:val="0"/>
        </w:rPr>
      </w:r>
    </w:p>
    <w:p w:rsidR="00000000" w:rsidDel="00000000" w:rsidP="00000000" w:rsidRDefault="00000000" w:rsidRPr="00000000" w14:paraId="00000228">
      <w:pPr>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2.5. Порядок оценки</w:t>
      </w:r>
      <w:r w:rsidDel="00000000" w:rsidR="00000000" w:rsidRPr="00000000">
        <w:rPr>
          <w:rtl w:val="0"/>
        </w:rPr>
      </w:r>
    </w:p>
    <w:p w:rsidR="00000000" w:rsidDel="00000000" w:rsidP="00000000" w:rsidRDefault="00000000" w:rsidRPr="00000000" w14:paraId="00000229">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2.5.1. На этапе квалификационного отбора рабочая группа Оргкомитета проверяет соответствие участников требованиям допуска и комплектность материалов.</w:t>
      </w:r>
    </w:p>
    <w:p w:rsidR="00000000" w:rsidDel="00000000" w:rsidP="00000000" w:rsidRDefault="00000000" w:rsidRPr="00000000" w14:paraId="0000022A">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2.5.2. На этапе заочного экспертного тура Экспертный совет оценивает материалы номинантов по критериям п. 2.3 с учётом правил п. 2.4, формирует рейтинг и шорт-лист финалистов.</w:t>
      </w:r>
    </w:p>
    <w:p w:rsidR="00000000" w:rsidDel="00000000" w:rsidP="00000000" w:rsidRDefault="00000000" w:rsidRPr="00000000" w14:paraId="0000022B">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2.5.3. Финал и распределение призовых мест проводятся Жюри в порядке, установленном п. 6.2 Положения.</w:t>
      </w:r>
    </w:p>
    <w:p w:rsidR="00000000" w:rsidDel="00000000" w:rsidP="00000000" w:rsidRDefault="00000000" w:rsidRPr="00000000" w14:paraId="0000022C">
      <w:pPr>
        <w:keepLines w:val="1"/>
        <w:spacing w:line="240" w:lineRule="auto"/>
        <w:rPr>
          <w:rFonts w:ascii="Times New Roman" w:cs="Times New Roman" w:eastAsia="Times New Roman" w:hAnsi="Times New Roman"/>
          <w:sz w:val="24"/>
          <w:szCs w:val="24"/>
        </w:rPr>
        <w:sectPr>
          <w:headerReference r:id="rId13" w:type="default"/>
          <w:headerReference r:id="rId14" w:type="first"/>
          <w:footerReference r:id="rId15" w:type="first"/>
          <w:type w:val="nextPage"/>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2D">
      <w:pPr>
        <w:pStyle w:val="Heading2"/>
        <w:spacing w:after="157.5" w:before="157.5" w:line="270" w:lineRule="auto"/>
        <w:jc w:val="center"/>
        <w:rPr>
          <w:rFonts w:ascii="Times New Roman" w:cs="Times New Roman" w:eastAsia="Times New Roman" w:hAnsi="Times New Roman"/>
          <w:b w:val="1"/>
          <w:bCs w:val="1"/>
          <w:sz w:val="34"/>
          <w:szCs w:val="34"/>
        </w:rPr>
      </w:pPr>
      <w:bookmarkStart w:colFirst="0" w:colLast="0" w:name="_d2iuuwnwpmsa" w:id="18"/>
      <w:bookmarkEnd w:id="18"/>
      <w:r w:rsidDel="00000000" w:rsidR="00000000" w:rsidRPr="00000000">
        <w:rPr>
          <w:rFonts w:ascii="Times New Roman" w:cs="Times New Roman" w:eastAsia="Times New Roman" w:hAnsi="Times New Roman"/>
          <w:b w:val="1"/>
          <w:bCs w:val="1"/>
          <w:sz w:val="34"/>
          <w:szCs w:val="34"/>
          <w:rtl w:val="0"/>
        </w:rPr>
        <w:t xml:space="preserve">Приложение №3: Критерии и порядок оценки номинации «Лучший профориентатор взрослых»</w:t>
      </w:r>
    </w:p>
    <w:p w:rsidR="00000000" w:rsidDel="00000000" w:rsidP="00000000" w:rsidRDefault="00000000" w:rsidRPr="00000000" w14:paraId="0000022E">
      <w:pPr>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3.1. Цель и предмет номинации</w:t>
      </w:r>
      <w:r w:rsidDel="00000000" w:rsidR="00000000" w:rsidRPr="00000000">
        <w:rPr>
          <w:rtl w:val="0"/>
        </w:rPr>
      </w:r>
    </w:p>
    <w:p w:rsidR="00000000" w:rsidDel="00000000" w:rsidP="00000000" w:rsidRDefault="00000000" w:rsidRPr="00000000" w14:paraId="0000022F">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3.1.1. Цель номинации — выявить специалистов, демонстрирующих высокий уровень профессиональной подготовки и практики в области профессионального самоопределения взрослых: качество работы с запросом взрослого клиента, этичность и обоснованность методов, результативность и развитие способности клиента самостоятельно управлять профессиональной траекторией.</w:t>
      </w:r>
      <w:r w:rsidDel="00000000" w:rsidR="00000000" w:rsidRPr="00000000">
        <w:rPr>
          <w:rtl w:val="0"/>
        </w:rPr>
      </w:r>
    </w:p>
    <w:p w:rsidR="00000000" w:rsidDel="00000000" w:rsidP="00000000" w:rsidRDefault="00000000" w:rsidRPr="00000000" w14:paraId="00000230">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3.1.2. Предмет оценки — анкета и портфолио участника, собственный кейс из практики.</w:t>
      </w:r>
      <w:r w:rsidDel="00000000" w:rsidR="00000000" w:rsidRPr="00000000">
        <w:rPr>
          <w:rtl w:val="0"/>
        </w:rPr>
      </w:r>
    </w:p>
    <w:p w:rsidR="00000000" w:rsidDel="00000000" w:rsidP="00000000" w:rsidRDefault="00000000" w:rsidRPr="00000000" w14:paraId="00000231">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3.1.3. Требования допуска установлены п. 4.2 Положения.</w:t>
      </w:r>
      <w:r w:rsidDel="00000000" w:rsidR="00000000" w:rsidRPr="00000000">
        <w:rPr>
          <w:rtl w:val="0"/>
        </w:rPr>
      </w:r>
    </w:p>
    <w:p w:rsidR="00000000" w:rsidDel="00000000" w:rsidP="00000000" w:rsidRDefault="00000000" w:rsidRPr="00000000" w14:paraId="00000232">
      <w:pPr>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3.2. Конкурсные материалы</w:t>
      </w:r>
      <w:r w:rsidDel="00000000" w:rsidR="00000000" w:rsidRPr="00000000">
        <w:rPr>
          <w:rtl w:val="0"/>
        </w:rPr>
      </w:r>
    </w:p>
    <w:p w:rsidR="00000000" w:rsidDel="00000000" w:rsidP="00000000" w:rsidRDefault="00000000" w:rsidRPr="00000000" w14:paraId="00000233">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3.2.1. Участник представляет:</w:t>
      </w:r>
      <w:r w:rsidDel="00000000" w:rsidR="00000000" w:rsidRPr="00000000">
        <w:rPr>
          <w:rtl w:val="0"/>
        </w:rPr>
      </w:r>
    </w:p>
    <w:p w:rsidR="00000000" w:rsidDel="00000000" w:rsidP="00000000" w:rsidRDefault="00000000" w:rsidRPr="00000000" w14:paraId="00000234">
      <w:pPr>
        <w:numPr>
          <w:ilvl w:val="0"/>
          <w:numId w:val="13"/>
        </w:numPr>
        <w:spacing w:after="60"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анкету и портфолио с подтверждающими материалами: дипломы и удостоверения, подтверждения обучения, сведения о стаже и практике, данные о клиентах или участниках программ, сведения о супервизии и интервизии, подтверждения наставничества, участия в профессиональных объединениях, публичной и экспертной деятельности, авторских разработках, ссылки на сайт и профессиональные каналы при заявлении бонуса за цифровое присутствие;</w:t>
      </w:r>
      <w:r w:rsidDel="00000000" w:rsidR="00000000" w:rsidRPr="00000000">
        <w:rPr>
          <w:rtl w:val="0"/>
        </w:rPr>
      </w:r>
    </w:p>
    <w:p w:rsidR="00000000" w:rsidDel="00000000" w:rsidP="00000000" w:rsidRDefault="00000000" w:rsidRPr="00000000" w14:paraId="00000235">
      <w:pPr>
        <w:numPr>
          <w:ilvl w:val="0"/>
          <w:numId w:val="13"/>
        </w:numPr>
        <w:spacing w:after="60"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описание собственного кейса из практики за 2024–2026 гг. в свободной форме с подтверждающими материалами: сведения о запросе и контексте клиента, обоснование методов, описание процесса и профессионального контракта, обратная связь, результаты, материалы для клиента.</w:t>
      </w:r>
      <w:r w:rsidDel="00000000" w:rsidR="00000000" w:rsidRPr="00000000">
        <w:rPr>
          <w:rtl w:val="0"/>
        </w:rPr>
      </w:r>
    </w:p>
    <w:p w:rsidR="00000000" w:rsidDel="00000000" w:rsidP="00000000" w:rsidRDefault="00000000" w:rsidRPr="00000000" w14:paraId="00000236">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3.2.2. Материалы, содержащие сведения о клиенте, представляются в обезличенном виде и с согласия клиента.</w:t>
      </w:r>
      <w:r w:rsidDel="00000000" w:rsidR="00000000" w:rsidRPr="00000000">
        <w:rPr>
          <w:rtl w:val="0"/>
        </w:rPr>
      </w:r>
    </w:p>
    <w:p w:rsidR="00000000" w:rsidDel="00000000" w:rsidP="00000000" w:rsidRDefault="00000000" w:rsidRPr="00000000" w14:paraId="00000237">
      <w:pPr>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3.3. Критерии оценки</w:t>
      </w:r>
      <w:r w:rsidDel="00000000" w:rsidR="00000000" w:rsidRPr="00000000">
        <w:rPr>
          <w:rtl w:val="0"/>
        </w:rPr>
      </w:r>
    </w:p>
    <w:p w:rsidR="00000000" w:rsidDel="00000000" w:rsidP="00000000" w:rsidRDefault="00000000" w:rsidRPr="00000000" w14:paraId="00000238">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Каждый критерий оценивается по шкале от 1 до 3 баллов.</w:t>
      </w:r>
      <w:r w:rsidDel="00000000" w:rsidR="00000000" w:rsidRPr="00000000">
        <w:rPr>
          <w:rtl w:val="0"/>
        </w:rPr>
      </w:r>
    </w:p>
    <w:p w:rsidR="00000000" w:rsidDel="00000000" w:rsidP="00000000" w:rsidRDefault="00000000" w:rsidRPr="00000000" w14:paraId="00000239">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3.3.1. Анкета и портфолио</w:t>
      </w:r>
      <w:r w:rsidDel="00000000" w:rsidR="00000000" w:rsidRPr="00000000">
        <w:rPr>
          <w:rtl w:val="0"/>
        </w:rPr>
      </w:r>
    </w:p>
    <w:tbl>
      <w:tblPr>
        <w:tblStyle w:val="Table9"/>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3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3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3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3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3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3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Образование и профильная профессиональная подготовка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4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Дипломы и удостоверения об образовании и профессиональной переподготовке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4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профильное высшее образование (психология, педагогика, управление персоналом или смежная область) и профильная профессиональная переподготовка объёмом не менее 250 часов.</w:t>
            </w:r>
          </w:p>
          <w:p w:rsidR="00000000" w:rsidDel="00000000" w:rsidP="00000000" w:rsidRDefault="00000000" w:rsidRPr="00000000" w14:paraId="0000024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любое высшее образование и профильная профессиональная переподготовка объёмом не менее 250 часов.</w:t>
            </w:r>
          </w:p>
          <w:p w:rsidR="00000000" w:rsidDel="00000000" w:rsidP="00000000" w:rsidRDefault="00000000" w:rsidRPr="00000000" w14:paraId="0000024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высшее или среднее профессиональное образование и профильные программы дополнительного образования объёмом от 60 до 250 часов.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4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4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Профессиональное развитие за последний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4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Обучение, конференции, супервизионные и интервизионные группы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4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более 40 часов профильного профессионального развития за год.</w:t>
            </w:r>
          </w:p>
          <w:p w:rsidR="00000000" w:rsidDel="00000000" w:rsidP="00000000" w:rsidRDefault="00000000" w:rsidRPr="00000000" w14:paraId="0000024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20 до 40 часов.</w:t>
            </w:r>
          </w:p>
          <w:p w:rsidR="00000000" w:rsidDel="00000000" w:rsidP="00000000" w:rsidRDefault="00000000" w:rsidRPr="00000000" w14:paraId="0000024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менее 20 часов.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4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4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Стаж работы в области профессионального самоопределения взрослых</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4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Продолжительность профильной практики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4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более 5 лет.</w:t>
            </w:r>
          </w:p>
          <w:p w:rsidR="00000000" w:rsidDel="00000000" w:rsidP="00000000" w:rsidRDefault="00000000" w:rsidRPr="00000000" w14:paraId="0000024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3 до 5 лет.</w:t>
            </w:r>
          </w:p>
          <w:p w:rsidR="00000000" w:rsidDel="00000000" w:rsidP="00000000" w:rsidRDefault="00000000" w:rsidRPr="00000000" w14:paraId="0000024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от 1 года до 3 лет.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5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5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Объём практической работы со взрослыми за последний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5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Индивидуальные и групповые форматы работы в часах</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5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более 200 часов.</w:t>
            </w:r>
          </w:p>
          <w:p w:rsidR="00000000" w:rsidDel="00000000" w:rsidP="00000000" w:rsidRDefault="00000000" w:rsidRPr="00000000" w14:paraId="0000025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51 до 200 часов.</w:t>
            </w:r>
          </w:p>
          <w:p w:rsidR="00000000" w:rsidDel="00000000" w:rsidP="00000000" w:rsidRDefault="00000000" w:rsidRPr="00000000" w14:paraId="0000025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до 50 часов.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5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5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взрослых клиентов или участников профильных программ за последний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5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клиентов или участников программ</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5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100 и более.</w:t>
            </w:r>
          </w:p>
          <w:p w:rsidR="00000000" w:rsidDel="00000000" w:rsidP="00000000" w:rsidRDefault="00000000" w:rsidRPr="00000000" w14:paraId="0000025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50 до 99.</w:t>
            </w:r>
          </w:p>
          <w:p w:rsidR="00000000" w:rsidDel="00000000" w:rsidP="00000000" w:rsidRDefault="00000000" w:rsidRPr="00000000" w14:paraId="0000025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от 20 до 49.</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5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5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Супервизия и интервизия практики за последний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5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супервизий и интервизий; указываются часы и специалист или группа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5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5 и более супервизий или интервизий.</w:t>
            </w:r>
          </w:p>
          <w:p w:rsidR="00000000" w:rsidDel="00000000" w:rsidP="00000000" w:rsidRDefault="00000000" w:rsidRPr="00000000" w14:paraId="0000026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2 до 4.</w:t>
            </w:r>
          </w:p>
          <w:p w:rsidR="00000000" w:rsidDel="00000000" w:rsidP="00000000" w:rsidRDefault="00000000" w:rsidRPr="00000000" w14:paraId="0000026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менее 2.</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6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6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Наставничество, супервизия или профессиональное развитие других специалистов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6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Участие в развитии коллег</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6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регулярно проводит супервизию или наставничество для 3 и более специалистов.</w:t>
            </w:r>
          </w:p>
          <w:p w:rsidR="00000000" w:rsidDel="00000000" w:rsidP="00000000" w:rsidRDefault="00000000" w:rsidRPr="00000000" w14:paraId="0000026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проводит супервизию или наставничество для 1–2 специалистов.</w:t>
            </w:r>
          </w:p>
          <w:p w:rsidR="00000000" w:rsidDel="00000000" w:rsidP="00000000" w:rsidRDefault="00000000" w:rsidRPr="00000000" w14:paraId="0000026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не участвует либо участвует эпизодически.</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6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6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Участие в профильных профессиональных объединениях</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6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Активность в профессиональных объединениях</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6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активное участие в 2 и более объединениях, включая экспертную или организационную роль.</w:t>
            </w:r>
          </w:p>
          <w:p w:rsidR="00000000" w:rsidDel="00000000" w:rsidP="00000000" w:rsidRDefault="00000000" w:rsidRPr="00000000" w14:paraId="0000026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активное участие в 1 объединении.</w:t>
            </w:r>
          </w:p>
          <w:p w:rsidR="00000000" w:rsidDel="00000000" w:rsidP="00000000" w:rsidRDefault="00000000" w:rsidRPr="00000000" w14:paraId="0000026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формальное или эпизодическое участие либо отсутствие участия.</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6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6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Вклад в развитие практик профессионального самоопределения взрослых</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7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Профессиональная активность в различных форматах, организационная или экспертная роль</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7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регулярный вклад в 3 и более форматах либо роль организатора или эксперта.</w:t>
            </w:r>
          </w:p>
          <w:p w:rsidR="00000000" w:rsidDel="00000000" w:rsidP="00000000" w:rsidRDefault="00000000" w:rsidRPr="00000000" w14:paraId="0000027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регулярный вклад в 1–2 форматах.</w:t>
            </w:r>
          </w:p>
          <w:p w:rsidR="00000000" w:rsidDel="00000000" w:rsidP="00000000" w:rsidRDefault="00000000" w:rsidRPr="00000000" w14:paraId="0000027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эпизодическая активность либо её отсутствие.</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7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7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Просветительская и экспертная деятельность за последний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7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Публикации, выступления, вебинары, обучение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7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5 и более подтверждённых активностей.</w:t>
            </w:r>
          </w:p>
          <w:p w:rsidR="00000000" w:rsidDel="00000000" w:rsidP="00000000" w:rsidRDefault="00000000" w:rsidRPr="00000000" w14:paraId="0000027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3–4 активности.</w:t>
            </w:r>
          </w:p>
          <w:p w:rsidR="00000000" w:rsidDel="00000000" w:rsidP="00000000" w:rsidRDefault="00000000" w:rsidRPr="00000000" w14:paraId="0000027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1–2 активности.</w:t>
            </w:r>
          </w:p>
          <w:p w:rsidR="00000000" w:rsidDel="00000000" w:rsidP="00000000" w:rsidRDefault="00000000" w:rsidRPr="00000000" w14:paraId="0000027A">
            <w:pPr>
              <w:spacing w:after="40" w:line="240" w:lineRule="auto"/>
              <w:rPr>
                <w:rFonts w:ascii="Times New Roman" w:cs="Times New Roman" w:eastAsia="Times New Roman" w:hAnsi="Times New Roman"/>
                <w:sz w:val="20"/>
                <w:szCs w:val="20"/>
              </w:rPr>
            </w:pP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7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7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Авторские проекты, программы, инструменты или методические разработки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7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Авторские разработки и подтверждение их использования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7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разработки применяются на практике, методически обоснованы, представлены подтверждения результатов.</w:t>
            </w:r>
          </w:p>
          <w:p w:rsidR="00000000" w:rsidDel="00000000" w:rsidP="00000000" w:rsidRDefault="00000000" w:rsidRPr="00000000" w14:paraId="0000027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разработки применяются на практике, но результаты подтверждены частично.</w:t>
            </w:r>
          </w:p>
          <w:p w:rsidR="00000000" w:rsidDel="00000000" w:rsidP="00000000" w:rsidRDefault="00000000" w:rsidRPr="00000000" w14:paraId="0000028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представлено общее описание либо единичный пример без подтверждения применения.</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8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Бонус</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8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Профессиональное цифровое присутствие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8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Персональный сайт и профессиональные каналы или профили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8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есть персональный сайт и не менее двух актуальных профессиональных каналов или профилей с материалами по теме профессионального самоопределения взрослых.</w:t>
            </w:r>
          </w:p>
        </w:tc>
      </w:tr>
    </w:tbl>
    <w:p w:rsidR="00000000" w:rsidDel="00000000" w:rsidP="00000000" w:rsidRDefault="00000000" w:rsidRPr="00000000" w14:paraId="00000285">
      <w:pPr>
        <w:spacing w:after="120" w:line="240" w:lineRule="auto"/>
        <w:jc w:val="both"/>
        <w:rPr>
          <w:rFonts w:ascii="Times New Roman" w:cs="Times New Roman" w:eastAsia="Times New Roman" w:hAnsi="Times New Roman"/>
          <w:color w:val="0000ff"/>
          <w:sz w:val="20"/>
          <w:szCs w:val="20"/>
        </w:rPr>
      </w:pPr>
      <w:r w:rsidDel="00000000" w:rsidR="00000000" w:rsidRPr="00000000">
        <w:rPr>
          <w:rFonts w:ascii="Times New Roman" w:cs="Times New Roman" w:eastAsia="Times New Roman" w:hAnsi="Times New Roman"/>
          <w:b w:val="1"/>
          <w:bCs w:val="1"/>
          <w:color w:val="c00000"/>
          <w:rtl w:val="0"/>
        </w:rPr>
        <w:t xml:space="preserve">Комментарий: </w:t>
      </w:r>
      <w:r w:rsidDel="00000000" w:rsidR="00000000" w:rsidRPr="00000000">
        <w:rPr>
          <w:rFonts w:ascii="Times New Roman" w:cs="Times New Roman" w:eastAsia="Times New Roman" w:hAnsi="Times New Roman"/>
          <w:i w:val="1"/>
          <w:iCs w:val="1"/>
          <w:color w:val="c00000"/>
          <w:rtl w:val="0"/>
        </w:rPr>
        <w:t xml:space="preserve">в п. 4.2 Положения предусмотрен дополнительный 1 балл за членство в профессиональной ассоциации. В критериях анкеты его нет. Нужно решить, добавлять ли его как второй бонус. </w:t>
      </w:r>
      <w:r w:rsidDel="00000000" w:rsidR="00000000" w:rsidRPr="00000000">
        <w:rPr>
          <w:rFonts w:ascii="Times New Roman" w:cs="Times New Roman" w:eastAsia="Times New Roman" w:hAnsi="Times New Roman"/>
          <w:i w:val="1"/>
          <w:iCs w:val="1"/>
          <w:color w:val="0000ff"/>
          <w:rtl w:val="0"/>
        </w:rPr>
        <w:t xml:space="preserve">ДА, Можно добавить, если другие проекты будут добавлять, кажется тут нужно единообразие</w:t>
      </w:r>
      <w:r w:rsidDel="00000000" w:rsidR="00000000" w:rsidRPr="00000000">
        <w:rPr>
          <w:rtl w:val="0"/>
        </w:rPr>
      </w:r>
    </w:p>
    <w:p w:rsidR="00000000" w:rsidDel="00000000" w:rsidP="00000000" w:rsidRDefault="00000000" w:rsidRPr="00000000" w14:paraId="00000286">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3.3.2. Собственный кейс</w:t>
      </w:r>
      <w:r w:rsidDel="00000000" w:rsidR="00000000" w:rsidRPr="00000000">
        <w:rPr>
          <w:rtl w:val="0"/>
        </w:rPr>
      </w:r>
    </w:p>
    <w:p w:rsidR="00000000" w:rsidDel="00000000" w:rsidP="00000000" w:rsidRDefault="00000000" w:rsidRPr="00000000" w14:paraId="00000287">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 оценки — определить, насколько профессионально участник исследует запрос взрослого клиента, учитывает его жизненный и профессиональный контекст, выбирает и применяет методы, соблюдает профессиональные и этические границы, поддерживает самостоятельность клиента и подтверждает результаты работы.</w:t>
      </w:r>
    </w:p>
    <w:p w:rsidR="00000000" w:rsidDel="00000000" w:rsidP="00000000" w:rsidRDefault="00000000" w:rsidRPr="00000000" w14:paraId="00000288">
      <w:pPr>
        <w:spacing w:after="120"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0"/>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8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8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8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8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8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8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Глубина исследования и формирования запроса взрослого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8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Развитие первоначального обращения в согласованную профессиональную задачу; скрытые потребности, противоречия и последствия решений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9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показано развитие запроса от первоначального обращения к согласованной профессиональной задаче; выявлены противоречия, скрытые потребности и возможные последствия решений.</w:t>
            </w:r>
          </w:p>
          <w:p w:rsidR="00000000" w:rsidDel="00000000" w:rsidP="00000000" w:rsidRDefault="00000000" w:rsidRPr="00000000" w14:paraId="0000029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основная задача определена, но противоречия и скрытые потребности раскрыты частично.</w:t>
            </w:r>
          </w:p>
          <w:p w:rsidR="00000000" w:rsidDel="00000000" w:rsidP="00000000" w:rsidRDefault="00000000" w:rsidRPr="00000000" w14:paraId="0000029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первоначальный запрос принят без достаточного исследования.</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9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9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Учёт жизненного, профессионального и социально-экономического контекста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9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Опыт, жизненный этап, семья, финансы, здоровье, территория, мобильность и рынок труда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9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учтены значимые факторы и объяснено их влияние: опыт, жизненный этап, семья, финансы, здоровье, территория, мобильность и рынок труда.</w:t>
            </w:r>
          </w:p>
          <w:p w:rsidR="00000000" w:rsidDel="00000000" w:rsidP="00000000" w:rsidRDefault="00000000" w:rsidRPr="00000000" w14:paraId="0000029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учтена часть значимых факторов, их влияние раскрыто не полностью.</w:t>
            </w:r>
          </w:p>
          <w:p w:rsidR="00000000" w:rsidDel="00000000" w:rsidP="00000000" w:rsidRDefault="00000000" w:rsidRPr="00000000" w14:paraId="0000029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контекст учтён формально или не учтён.</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9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9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Соответствие запроса жизненному и профессиональному этапу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9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Связь запроса с опытом, жизненным этапом, готовностью к изменениям, ресурсами и ограничениями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9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запрос соотнесён с опытом, жизненным этапом, готовностью к изменениям, ресурсами и ограничениями клиента.</w:t>
            </w:r>
          </w:p>
          <w:p w:rsidR="00000000" w:rsidDel="00000000" w:rsidP="00000000" w:rsidRDefault="00000000" w:rsidRPr="00000000" w14:paraId="0000029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соответствие в целом показано, но отдельные факторы не рассмотрены.</w:t>
            </w:r>
          </w:p>
          <w:p w:rsidR="00000000" w:rsidDel="00000000" w:rsidP="00000000" w:rsidRDefault="00000000" w:rsidRPr="00000000" w14:paraId="0000029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запрос рассматривается вне жизненного и профессионального этапа клиента.</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9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A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Обоснованность выбора и корректность применения методов и инструментов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A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Научная или методическая обоснованность, интерпретация и ограничения инструментов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A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выбор методов связан с запросом; показаны научная или методическая обоснованность, способ интерпретации и ограничения инструментов.</w:t>
            </w:r>
          </w:p>
          <w:p w:rsidR="00000000" w:rsidDel="00000000" w:rsidP="00000000" w:rsidRDefault="00000000" w:rsidRPr="00000000" w14:paraId="000002A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методы соответствуют запросу, но обоснование или ограничения раскрыты частично.</w:t>
            </w:r>
          </w:p>
          <w:p w:rsidR="00000000" w:rsidDel="00000000" w:rsidP="00000000" w:rsidRDefault="00000000" w:rsidRPr="00000000" w14:paraId="000002A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методы перечислены без обоснования либо применены некорректно.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A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A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Организация процесса и соблюдение профессионального контракта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A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Цель, формат, роли, сроки, границы и критерии результата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A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согласованы цель, формат, роли, сроки, границы и критерии результата; договорённости соблюдены.</w:t>
            </w:r>
          </w:p>
          <w:p w:rsidR="00000000" w:rsidDel="00000000" w:rsidP="00000000" w:rsidRDefault="00000000" w:rsidRPr="00000000" w14:paraId="000002A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основные договорённости определены, имеются отдельные несущественные нарушения.</w:t>
            </w:r>
          </w:p>
          <w:p w:rsidR="00000000" w:rsidDel="00000000" w:rsidP="00000000" w:rsidRDefault="00000000" w:rsidRPr="00000000" w14:paraId="000002A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контракт не описан либо существенные договорённости нарушены.</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A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A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Клиентоцентричность, этика и поддержка самостоятельности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A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Эмпатия, безоценочность, недирективность, границы компетентности и сохранение самостоятельности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A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на всех этапах проявлены эмпатия, безоценочность и недирективность; соблюдены границы компетентности, решение остаётся за клиентом.</w:t>
            </w:r>
          </w:p>
          <w:p w:rsidR="00000000" w:rsidDel="00000000" w:rsidP="00000000" w:rsidRDefault="00000000" w:rsidRPr="00000000" w14:paraId="000002A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клиентоцентричность в целом соблюдена, но отдельные действия недостаточно обоснованы или директивны.</w:t>
            </w:r>
          </w:p>
          <w:p w:rsidR="00000000" w:rsidDel="00000000" w:rsidP="00000000" w:rsidRDefault="00000000" w:rsidRPr="00000000" w14:paraId="000002B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специалист навязывает решение, нарушает границы или не учитывает интересы клиента.</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B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B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Соответствие формата работы запросу, возможностям и ограничениям взрослого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B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Обоснование формата и продолжительности работы; адаптация при необходимости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B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формат и продолжительность работы обоснованы запросом и особенностями клиента; при необходимости формат адаптируется.</w:t>
            </w:r>
          </w:p>
          <w:p w:rsidR="00000000" w:rsidDel="00000000" w:rsidP="00000000" w:rsidRDefault="00000000" w:rsidRPr="00000000" w14:paraId="000002B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формат в целом подходит, но обоснован или адаптирован частично.</w:t>
            </w:r>
          </w:p>
          <w:p w:rsidR="00000000" w:rsidDel="00000000" w:rsidP="00000000" w:rsidRDefault="00000000" w:rsidRPr="00000000" w14:paraId="000002B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формат не соответствует запросу или возможностям клиента.</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B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B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Качество обратной связи и поддержка осмысления клиентом своего опыта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B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Конкретность, развивающий характер обратной связи и поддержка самостоятельных выводов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B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обратная связь конкретна, развивающая и помогает клиенту самостоятельно формулировать выводы и решения.</w:t>
            </w:r>
          </w:p>
          <w:p w:rsidR="00000000" w:rsidDel="00000000" w:rsidP="00000000" w:rsidRDefault="00000000" w:rsidRPr="00000000" w14:paraId="000002B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обратная связь конструктивна, но преимущественно констатирует выводы эксперта.</w:t>
            </w:r>
          </w:p>
          <w:p w:rsidR="00000000" w:rsidDel="00000000" w:rsidP="00000000" w:rsidRDefault="00000000" w:rsidRPr="00000000" w14:paraId="000002B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обратная связь отсутствует, носит оценочный или директивный характер.</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B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B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Соответствие результата согласованным критериям работы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B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Достижение согласованных критериев и наличие подтверждений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C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результат соответствует согласованным критериям; приведены конкретные подтверждения.</w:t>
            </w:r>
          </w:p>
          <w:p w:rsidR="00000000" w:rsidDel="00000000" w:rsidP="00000000" w:rsidRDefault="00000000" w:rsidRPr="00000000" w14:paraId="000002C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достигнута существенная часть результата, отклонения объяснены.</w:t>
            </w:r>
          </w:p>
          <w:p w:rsidR="00000000" w:rsidDel="00000000" w:rsidP="00000000" w:rsidRDefault="00000000" w:rsidRPr="00000000" w14:paraId="000002C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результат не соотнесён с исходными критериями либо подтверждения отсутствуют.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C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C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Развитие способности клиента самостоятельно управлять профессиональной траекторией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C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Освоение способов анализа, выбора и проверки последующих профессиональных решений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C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клиент освоил способы самостоятельного анализа, выбора и проверки дальнейших профессиональных решений.</w:t>
            </w:r>
          </w:p>
          <w:p w:rsidR="00000000" w:rsidDel="00000000" w:rsidP="00000000" w:rsidRDefault="00000000" w:rsidRPr="00000000" w14:paraId="000002C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самостоятельность клиента усилилась частично, сохраняется зависимость от рекомендаций эксперта.</w:t>
            </w:r>
          </w:p>
          <w:p w:rsidR="00000000" w:rsidDel="00000000" w:rsidP="00000000" w:rsidRDefault="00000000" w:rsidRPr="00000000" w14:paraId="000002C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эксперт выдаёт готовое решение без развития самостоятельности клиента.</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C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C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Субъективная оценка клиентом полезности работы и произошедших изменений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C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Оценка клиентом пользы, изменений и влияния работы на решения или действия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C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клиент конкретно описывает полезность, изменения и влияние работы на свои решения или действия.</w:t>
            </w:r>
          </w:p>
          <w:p w:rsidR="00000000" w:rsidDel="00000000" w:rsidP="00000000" w:rsidRDefault="00000000" w:rsidRPr="00000000" w14:paraId="000002C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дана общая положительная оценка без конкретного описания изменений.</w:t>
            </w:r>
          </w:p>
          <w:p w:rsidR="00000000" w:rsidDel="00000000" w:rsidP="00000000" w:rsidRDefault="00000000" w:rsidRPr="00000000" w14:paraId="000002C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оценка клиента отсутствует либо не подтверждает полезность работы.</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C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D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Подтверждение обратной связи и соблюдение конфиденциальности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D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Наличие содержательной обратной связи, обезличивание данных и согласие клиента на использование материалов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D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представлена содержательная обратная связь; данные обезличены и указано согласие клиента на использование материалов.</w:t>
            </w:r>
          </w:p>
          <w:p w:rsidR="00000000" w:rsidDel="00000000" w:rsidP="00000000" w:rsidRDefault="00000000" w:rsidRPr="00000000" w14:paraId="000002D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обратная связь представлена, но подтверждение согласия или обезличивание описано неполно.</w:t>
            </w:r>
          </w:p>
          <w:p w:rsidR="00000000" w:rsidDel="00000000" w:rsidP="00000000" w:rsidRDefault="00000000" w:rsidRPr="00000000" w14:paraId="000002D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подтверждение отсутствует либо имеются риски нарушения конфиденциальности.</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D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D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Профессиональная оценка экспертом достигнутого результата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D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Оценка результата с учётом исходной цели, критериев, доказательств, вклада сторон и внешних факторов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D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результат оценён с опорой на исходную цель, критерии и доказательства; вклад эксперта отделён от действий клиента и внешних факторов.</w:t>
            </w:r>
          </w:p>
          <w:p w:rsidR="00000000" w:rsidDel="00000000" w:rsidP="00000000" w:rsidRDefault="00000000" w:rsidRPr="00000000" w14:paraId="000002D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дана обоснованная общая оценка, но вклад сторон и ограничения раскрыты частично.</w:t>
            </w:r>
          </w:p>
          <w:p w:rsidR="00000000" w:rsidDel="00000000" w:rsidP="00000000" w:rsidRDefault="00000000" w:rsidRPr="00000000" w14:paraId="000002D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оценка основана преимущественно на субъективной удовлетворённости эксперта.</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D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D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Профессиональная рефлексия: решения, находки, ограничения и зоны развития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D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Критический анализ решений, альтернатив, ограничений, ошибок и улучшений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D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показан критический анализ ключевых решений, альтернатив, ограничений, ошибок и возможных улучшений.</w:t>
            </w:r>
          </w:p>
          <w:p w:rsidR="00000000" w:rsidDel="00000000" w:rsidP="00000000" w:rsidRDefault="00000000" w:rsidRPr="00000000" w14:paraId="000002D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обозначены отдельные находки и зоны развития без глубокого анализа.</w:t>
            </w:r>
          </w:p>
          <w:p w:rsidR="00000000" w:rsidDel="00000000" w:rsidP="00000000" w:rsidRDefault="00000000" w:rsidRPr="00000000" w14:paraId="000002E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рефлексия отсутствует или сводится к описанию успеха.</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E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E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разработанные или подобранные для конкретного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E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Релевантность материалов и объяснение их применения для решения задачи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E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представлены релевантные материалы и объяснено, как они использовались для решения задачи клиента.</w:t>
            </w:r>
          </w:p>
          <w:p w:rsidR="00000000" w:rsidDel="00000000" w:rsidP="00000000" w:rsidRDefault="00000000" w:rsidRPr="00000000" w14:paraId="000002E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материалы представлены, но их связь с задачей или применение раскрыты частично.</w:t>
            </w:r>
          </w:p>
          <w:p w:rsidR="00000000" w:rsidDel="00000000" w:rsidP="00000000" w:rsidRDefault="00000000" w:rsidRPr="00000000" w14:paraId="000002E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материалы отсутствуют либо носят шаблонный характер.</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E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E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Подтверждённые результаты профессионального самоопределения клиента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E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Критерии выбора, проверенные гипотезы, решение, дорожная карта и выполненные действия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E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представлены несколько связанных результатов: критерии выбора, проверенные гипотезы, принятое решение, дорожная карта и/или выполненные действия.</w:t>
            </w:r>
          </w:p>
          <w:p w:rsidR="00000000" w:rsidDel="00000000" w:rsidP="00000000" w:rsidRDefault="00000000" w:rsidRPr="00000000" w14:paraId="000002E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представлен один или несколько частичных результатов без полной связи с целью работы.</w:t>
            </w:r>
          </w:p>
          <w:p w:rsidR="00000000" w:rsidDel="00000000" w:rsidP="00000000" w:rsidRDefault="00000000" w:rsidRPr="00000000" w14:paraId="000002E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результаты сформулированы общими словами или не подтверждены.</w:t>
            </w:r>
          </w:p>
        </w:tc>
      </w:tr>
    </w:tbl>
    <w:p w:rsidR="00000000" w:rsidDel="00000000" w:rsidP="00000000" w:rsidRDefault="00000000" w:rsidRPr="00000000" w14:paraId="000002ED">
      <w:pPr>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3.4. Шкала и подсчёт баллов</w:t>
      </w:r>
      <w:r w:rsidDel="00000000" w:rsidR="00000000" w:rsidRPr="00000000">
        <w:rPr>
          <w:rtl w:val="0"/>
        </w:rPr>
      </w:r>
    </w:p>
    <w:p w:rsidR="00000000" w:rsidDel="00000000" w:rsidP="00000000" w:rsidRDefault="00000000" w:rsidRPr="00000000" w14:paraId="000002EE">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3.4.1. Балл по каждому блоку рассчитывается как сумма баллов по его критериям:</w:t>
      </w:r>
      <w:r w:rsidDel="00000000" w:rsidR="00000000" w:rsidRPr="00000000">
        <w:rPr>
          <w:rtl w:val="0"/>
        </w:rPr>
      </w:r>
    </w:p>
    <w:tbl>
      <w:tblPr>
        <w:tblStyle w:val="Table1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0"/>
        <w:gridCol w:w="4638"/>
        <w:tblGridChange w:id="0">
          <w:tblGrid>
            <w:gridCol w:w="5000"/>
            <w:gridCol w:w="4638"/>
          </w:tblGrid>
        </w:tblGridChange>
      </w:tblGrid>
      <w:tr>
        <w:trPr>
          <w:cantSplit w:val="0"/>
          <w:tblHeader w:val="0"/>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E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Блок</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F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Максимальный балл</w:t>
            </w: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F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Анкета и портфолио (11 критериев + бонус)</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F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 34 баллов (33 + 1)</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F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Собственный кейс (16 критериев)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F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 48 баллов</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F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Итого</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F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 82 баллов</w:t>
            </w:r>
          </w:p>
        </w:tc>
      </w:tr>
    </w:tbl>
    <w:p w:rsidR="00000000" w:rsidDel="00000000" w:rsidP="00000000" w:rsidRDefault="00000000" w:rsidRPr="00000000" w14:paraId="000002F7">
      <w:pPr>
        <w:spacing w:after="12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F8">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3.4.2. Итоговый балл участника рассчитывается как сумма баллов за анкету и портфолио и за собственный кейс. Максимальный итоговый балл — 82.</w:t>
      </w:r>
      <w:r w:rsidDel="00000000" w:rsidR="00000000" w:rsidRPr="00000000">
        <w:rPr>
          <w:rtl w:val="0"/>
        </w:rPr>
      </w:r>
    </w:p>
    <w:p w:rsidR="00000000" w:rsidDel="00000000" w:rsidP="00000000" w:rsidRDefault="00000000" w:rsidRPr="00000000" w14:paraId="000002F9">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3.4.3. Для интерпретации результатов по блокам используются следующие уровни:</w:t>
      </w:r>
      <w:r w:rsidDel="00000000" w:rsidR="00000000" w:rsidRPr="00000000">
        <w:rPr>
          <w:rtl w:val="0"/>
        </w:rPr>
      </w:r>
    </w:p>
    <w:tbl>
      <w:tblPr>
        <w:tblStyle w:val="Table1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0"/>
        <w:gridCol w:w="4638"/>
        <w:tblGridChange w:id="0">
          <w:tblGrid>
            <w:gridCol w:w="5000"/>
            <w:gridCol w:w="4638"/>
          </w:tblGrid>
        </w:tblGridChange>
      </w:tblGrid>
      <w:tr>
        <w:trPr>
          <w:cantSplit w:val="0"/>
          <w:tblHeader w:val="0"/>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F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Диапазон баллов</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2F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Уровень</w:t>
            </w: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F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Анкета: 28–34 / 20–27 / 11–19</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F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Экспертный / профессиональный / базовый уровень</w:t>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F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Собственный кейс: 34–48 / 24–33 / 16–23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2F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Экспертный / профессиональный / базовый уровень</w:t>
            </w:r>
          </w:p>
        </w:tc>
      </w:tr>
    </w:tbl>
    <w:p w:rsidR="00000000" w:rsidDel="00000000" w:rsidP="00000000" w:rsidRDefault="00000000" w:rsidRPr="00000000" w14:paraId="00000300">
      <w:pPr>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3.5. Порядок оценки</w:t>
      </w:r>
      <w:r w:rsidDel="00000000" w:rsidR="00000000" w:rsidRPr="00000000">
        <w:rPr>
          <w:rtl w:val="0"/>
        </w:rPr>
      </w:r>
    </w:p>
    <w:p w:rsidR="00000000" w:rsidDel="00000000" w:rsidP="00000000" w:rsidRDefault="00000000" w:rsidRPr="00000000" w14:paraId="00000301">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3.5.1. На этапе квалификационного отбора рабочая группа Оргкомитета проверяет соответствие участников требованиям допуска и комплектность материалов.</w:t>
      </w:r>
    </w:p>
    <w:p w:rsidR="00000000" w:rsidDel="00000000" w:rsidP="00000000" w:rsidRDefault="00000000" w:rsidRPr="00000000" w14:paraId="00000302">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3.5.2. На этапе заочного экспертного тура Экспертный совет оценивает материалы номинантов по критериям п. 3.3 с учётом правил п. 3.4, формирует рейтинг и шорт-лист финалистов.</w:t>
      </w:r>
    </w:p>
    <w:p w:rsidR="00000000" w:rsidDel="00000000" w:rsidP="00000000" w:rsidRDefault="00000000" w:rsidRPr="00000000" w14:paraId="00000303">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3.5.3. Финал и распределение призовых мест проводятся Жюри в порядке, установленном п. 6.2 Положения.</w:t>
      </w:r>
    </w:p>
    <w:p w:rsidR="00000000" w:rsidDel="00000000" w:rsidP="00000000" w:rsidRDefault="00000000" w:rsidRPr="00000000" w14:paraId="00000304">
      <w:pPr>
        <w:spacing w:after="120" w:line="240" w:lineRule="auto"/>
        <w:jc w:val="both"/>
        <w:rPr/>
        <w:sectPr>
          <w:headerReference r:id="rId16" w:type="default"/>
          <w:headerReference r:id="rId17" w:type="first"/>
          <w:footerReference r:id="rId18" w:type="first"/>
          <w:type w:val="nextPage"/>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305">
      <w:pPr>
        <w:pStyle w:val="Heading2"/>
        <w:spacing w:after="157.5" w:before="157.5" w:line="270" w:lineRule="auto"/>
        <w:jc w:val="center"/>
        <w:rPr>
          <w:rFonts w:ascii="Times New Roman" w:cs="Times New Roman" w:eastAsia="Times New Roman" w:hAnsi="Times New Roman"/>
          <w:b w:val="1"/>
          <w:bCs w:val="1"/>
          <w:sz w:val="34"/>
          <w:szCs w:val="34"/>
        </w:rPr>
      </w:pPr>
      <w:bookmarkStart w:colFirst="0" w:colLast="0" w:name="_muel9oxcds12" w:id="19"/>
      <w:bookmarkEnd w:id="19"/>
      <w:r w:rsidDel="00000000" w:rsidR="00000000" w:rsidRPr="00000000">
        <w:rPr>
          <w:rFonts w:ascii="Times New Roman" w:cs="Times New Roman" w:eastAsia="Times New Roman" w:hAnsi="Times New Roman"/>
          <w:b w:val="1"/>
          <w:bCs w:val="1"/>
          <w:sz w:val="34"/>
          <w:szCs w:val="34"/>
          <w:rtl w:val="0"/>
        </w:rPr>
        <w:t xml:space="preserve">Приложение №4: Критерии и порядок оценки номинации «Лучший профориентатор будущего»</w:t>
      </w:r>
    </w:p>
    <w:p w:rsidR="00000000" w:rsidDel="00000000" w:rsidP="00000000" w:rsidRDefault="00000000" w:rsidRPr="00000000" w14:paraId="00000306">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4.1. Цель и предмет номинации</w:t>
      </w:r>
      <w:r w:rsidDel="00000000" w:rsidR="00000000" w:rsidRPr="00000000">
        <w:rPr>
          <w:rtl w:val="0"/>
        </w:rPr>
      </w:r>
    </w:p>
    <w:p w:rsidR="00000000" w:rsidDel="00000000" w:rsidP="00000000" w:rsidRDefault="00000000" w:rsidRPr="00000000" w14:paraId="00000307">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4.1.1. Цель номинации — выявить специалистов, демонстрирующих наиболее эффективные и профессиональные решения в сопровождении школьников и абитуриентов в выборе образовательной траектории и профессии: глубокое понимание потребностей клиента, знание современных профориентационных методик и результативность работы.</w:t>
      </w:r>
      <w:r w:rsidDel="00000000" w:rsidR="00000000" w:rsidRPr="00000000">
        <w:rPr>
          <w:rtl w:val="0"/>
        </w:rPr>
      </w:r>
    </w:p>
    <w:p w:rsidR="00000000" w:rsidDel="00000000" w:rsidP="00000000" w:rsidRDefault="00000000" w:rsidRPr="00000000" w14:paraId="00000308">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4.1.2. Предмет оценки — анкета и портфолио участника.</w:t>
      </w:r>
      <w:r w:rsidDel="00000000" w:rsidR="00000000" w:rsidRPr="00000000">
        <w:rPr>
          <w:rtl w:val="0"/>
        </w:rPr>
      </w:r>
    </w:p>
    <w:p w:rsidR="00000000" w:rsidDel="00000000" w:rsidP="00000000" w:rsidRDefault="00000000" w:rsidRPr="00000000" w14:paraId="00000309">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4.1.3. Требования допуска установлены п. 4.2 Положения.</w:t>
      </w:r>
      <w:r w:rsidDel="00000000" w:rsidR="00000000" w:rsidRPr="00000000">
        <w:rPr>
          <w:rtl w:val="0"/>
        </w:rPr>
      </w:r>
    </w:p>
    <w:p w:rsidR="00000000" w:rsidDel="00000000" w:rsidP="00000000" w:rsidRDefault="00000000" w:rsidRPr="00000000" w14:paraId="0000030A">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4.2. Конкурсные материалы</w:t>
      </w:r>
      <w:r w:rsidDel="00000000" w:rsidR="00000000" w:rsidRPr="00000000">
        <w:rPr>
          <w:rtl w:val="0"/>
        </w:rPr>
      </w:r>
    </w:p>
    <w:p w:rsidR="00000000" w:rsidDel="00000000" w:rsidP="00000000" w:rsidRDefault="00000000" w:rsidRPr="00000000" w14:paraId="0000030B">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4.2.1. Участник представляет:</w:t>
      </w:r>
      <w:r w:rsidDel="00000000" w:rsidR="00000000" w:rsidRPr="00000000">
        <w:rPr>
          <w:rtl w:val="0"/>
        </w:rPr>
      </w:r>
    </w:p>
    <w:p w:rsidR="00000000" w:rsidDel="00000000" w:rsidP="00000000" w:rsidRDefault="00000000" w:rsidRPr="00000000" w14:paraId="0000030C">
      <w:pPr>
        <w:numPr>
          <w:ilvl w:val="0"/>
          <w:numId w:val="16"/>
        </w:numPr>
        <w:spacing w:after="60"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анкету участника по единой форме, установленной для индивидуальных номинаций, и подтверждающие материалы: документы об образовании и обучении, сведения о стаже и практике, супервизиях, членстве в профессиональных ассоциациях, количестве клиентов, авторских проектах и методиках (описание или ссылка), ссылки на публикации, подтверждения публичных выступлений и обучений (ссылки, благодарственные письма, темы), ссылки на персональный сайт и профессиональные социальные сети.</w:t>
      </w:r>
      <w:r w:rsidDel="00000000" w:rsidR="00000000" w:rsidRPr="00000000">
        <w:rPr>
          <w:rtl w:val="0"/>
        </w:rPr>
      </w:r>
    </w:p>
    <w:p w:rsidR="00000000" w:rsidDel="00000000" w:rsidP="00000000" w:rsidRDefault="00000000" w:rsidRPr="00000000" w14:paraId="0000030D">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Видеоролик, эссе и собственный кейс в 2026 году в номинации не запрашиваются и не оцениваются.</w:t>
      </w:r>
      <w:r w:rsidDel="00000000" w:rsidR="00000000" w:rsidRPr="00000000">
        <w:rPr>
          <w:rtl w:val="0"/>
        </w:rPr>
      </w:r>
    </w:p>
    <w:p w:rsidR="00000000" w:rsidDel="00000000" w:rsidP="00000000" w:rsidRDefault="00000000" w:rsidRPr="00000000" w14:paraId="0000030E">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4.2.2. Материалы, содержащие сведения о клиентах, представляются в обезличенном виде и с согласия клиентов, а для несовершеннолетних клиентов — с согласия их законных представителей.</w:t>
      </w:r>
      <w:r w:rsidDel="00000000" w:rsidR="00000000" w:rsidRPr="00000000">
        <w:rPr>
          <w:rtl w:val="0"/>
        </w:rPr>
      </w:r>
    </w:p>
    <w:p w:rsidR="00000000" w:rsidDel="00000000" w:rsidP="00000000" w:rsidRDefault="00000000" w:rsidRPr="00000000" w14:paraId="0000030F">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4.3. Критерии оценки</w:t>
      </w:r>
      <w:r w:rsidDel="00000000" w:rsidR="00000000" w:rsidRPr="00000000">
        <w:rPr>
          <w:rtl w:val="0"/>
        </w:rPr>
      </w:r>
    </w:p>
    <w:p w:rsidR="00000000" w:rsidDel="00000000" w:rsidP="00000000" w:rsidRDefault="00000000" w:rsidRPr="00000000" w14:paraId="00000310">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Каждый критерий анкеты оценивается по шкале от 0 до 3 баллов.</w:t>
      </w:r>
      <w:r w:rsidDel="00000000" w:rsidR="00000000" w:rsidRPr="00000000">
        <w:rPr>
          <w:rtl w:val="0"/>
        </w:rPr>
      </w:r>
    </w:p>
    <w:tbl>
      <w:tblPr>
        <w:tblStyle w:val="Table1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1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1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1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1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1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1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Образование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1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Высшее, дополнительное и профильное образование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1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высшее профильное образование.</w:t>
            </w:r>
          </w:p>
          <w:p w:rsidR="00000000" w:rsidDel="00000000" w:rsidP="00000000" w:rsidRDefault="00000000" w:rsidRPr="00000000" w14:paraId="0000031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профильное образование на базе любого высшего: есть переподготовка, удостоверение или диплом.</w:t>
            </w:r>
          </w:p>
          <w:p w:rsidR="00000000" w:rsidDel="00000000" w:rsidP="00000000" w:rsidRDefault="00000000" w:rsidRPr="00000000" w14:paraId="0000031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среднее специальное образование и профильное обучение объёмом не менее 60 академических часов.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1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1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Дополнительное профильное образование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1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Обучение, полученное в течение года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1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второе профильное высшее образование или MBA.</w:t>
            </w:r>
          </w:p>
          <w:p w:rsidR="00000000" w:rsidDel="00000000" w:rsidP="00000000" w:rsidRDefault="00000000" w:rsidRPr="00000000" w14:paraId="0000031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профильная переподготовка.</w:t>
            </w:r>
          </w:p>
          <w:p w:rsidR="00000000" w:rsidDel="00000000" w:rsidP="00000000" w:rsidRDefault="00000000" w:rsidRPr="00000000" w14:paraId="0000032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дополнительная сертификация.</w:t>
            </w:r>
          </w:p>
          <w:p w:rsidR="00000000" w:rsidDel="00000000" w:rsidP="00000000" w:rsidRDefault="00000000" w:rsidRPr="00000000" w14:paraId="0000032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обучения за год не было.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2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2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Стаж в области номинации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2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Продолжительность работы в области, на которую номинируется участник</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2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более 5 лет.</w:t>
            </w:r>
          </w:p>
          <w:p w:rsidR="00000000" w:rsidDel="00000000" w:rsidP="00000000" w:rsidRDefault="00000000" w:rsidRPr="00000000" w14:paraId="0000032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3 до 5 лет.</w:t>
            </w:r>
          </w:p>
          <w:p w:rsidR="00000000" w:rsidDel="00000000" w:rsidP="00000000" w:rsidRDefault="00000000" w:rsidRPr="00000000" w14:paraId="0000032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от 1 года до 3 лет.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2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2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Консультативная практика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2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часов консультативной практики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2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более 200 часов.</w:t>
            </w:r>
          </w:p>
          <w:p w:rsidR="00000000" w:rsidDel="00000000" w:rsidP="00000000" w:rsidRDefault="00000000" w:rsidRPr="00000000" w14:paraId="0000032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51 до 200 часов.</w:t>
            </w:r>
          </w:p>
          <w:p w:rsidR="00000000" w:rsidDel="00000000" w:rsidP="00000000" w:rsidRDefault="00000000" w:rsidRPr="00000000" w14:paraId="0000032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до 50 часов.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2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2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Супервизии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3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пройденных супервизий за год; 1 супервизия принимается равной 2 часам</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3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5 и более супервизий.</w:t>
            </w:r>
          </w:p>
          <w:p w:rsidR="00000000" w:rsidDel="00000000" w:rsidP="00000000" w:rsidRDefault="00000000" w:rsidRPr="00000000" w14:paraId="0000033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2 до 4 супервизий.</w:t>
            </w:r>
          </w:p>
          <w:p w:rsidR="00000000" w:rsidDel="00000000" w:rsidP="00000000" w:rsidRDefault="00000000" w:rsidRPr="00000000" w14:paraId="0000033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менее 2 супервизий.</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3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3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Членство в профессиональных ассоциациях</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3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Членство в профессиональных сообществах</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3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членство в 2 и более ассоциациях.</w:t>
            </w:r>
          </w:p>
          <w:p w:rsidR="00000000" w:rsidDel="00000000" w:rsidP="00000000" w:rsidRDefault="00000000" w:rsidRPr="00000000" w14:paraId="0000033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членство в 1 ассоциации.</w:t>
            </w:r>
          </w:p>
          <w:p w:rsidR="00000000" w:rsidDel="00000000" w:rsidP="00000000" w:rsidRDefault="00000000" w:rsidRPr="00000000" w14:paraId="0000033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членство отсутствует.</w:t>
            </w:r>
          </w:p>
          <w:p w:rsidR="00000000" w:rsidDel="00000000" w:rsidP="00000000" w:rsidRDefault="00000000" w:rsidRPr="00000000" w14:paraId="0000033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color w:val="c00000"/>
                <w:sz w:val="20"/>
                <w:szCs w:val="20"/>
                <w:rtl w:val="0"/>
              </w:rPr>
              <w:t xml:space="preserve">Комментарий: по общему правилу п. 4.4.1 отсутствие показателя оценивается в 0 баллов, а здесь отсутствие членства даёт 1 балл. Кроме того, по п. 4.2 Положения членство даёт ещё +1 балл — нужно исключить двойной учёт.</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3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3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Доход от консультирования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3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Доля дохода от консультирования в общем доходе участника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3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от 76% до 100% общего дохода.</w:t>
            </w:r>
          </w:p>
          <w:p w:rsidR="00000000" w:rsidDel="00000000" w:rsidP="00000000" w:rsidRDefault="00000000" w:rsidRPr="00000000" w14:paraId="0000033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26% до 75% общего дохода.</w:t>
            </w:r>
          </w:p>
          <w:p w:rsidR="00000000" w:rsidDel="00000000" w:rsidP="00000000" w:rsidRDefault="00000000" w:rsidRPr="00000000" w14:paraId="0000034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от 10% до 25% общего дохода.</w:t>
            </w:r>
          </w:p>
          <w:p w:rsidR="00000000" w:rsidDel="00000000" w:rsidP="00000000" w:rsidRDefault="00000000" w:rsidRPr="00000000" w14:paraId="0000034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менее 10% общего дохода.</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4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4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клиентов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4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клиентов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4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100 и более клиентов.</w:t>
            </w:r>
          </w:p>
          <w:p w:rsidR="00000000" w:rsidDel="00000000" w:rsidP="00000000" w:rsidRDefault="00000000" w:rsidRPr="00000000" w14:paraId="0000034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50 до 99 клиентов.</w:t>
            </w:r>
          </w:p>
          <w:p w:rsidR="00000000" w:rsidDel="00000000" w:rsidP="00000000" w:rsidRDefault="00000000" w:rsidRPr="00000000" w14:paraId="0000034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от 20 до 49 клиентов.</w:t>
            </w:r>
          </w:p>
          <w:p w:rsidR="00000000" w:rsidDel="00000000" w:rsidP="00000000" w:rsidRDefault="00000000" w:rsidRPr="00000000" w14:paraId="0000034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менее 20 клиентов.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4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4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Успешно решённые кейсы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4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Доля кейсов, в которых клиент достиг желаемого результата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4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от 95% до 100% успешных кейсов.</w:t>
            </w:r>
          </w:p>
          <w:p w:rsidR="00000000" w:rsidDel="00000000" w:rsidP="00000000" w:rsidRDefault="00000000" w:rsidRPr="00000000" w14:paraId="0000034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от 80% до 94% успешных кейсов.</w:t>
            </w:r>
          </w:p>
          <w:p w:rsidR="00000000" w:rsidDel="00000000" w:rsidP="00000000" w:rsidRDefault="00000000" w:rsidRPr="00000000" w14:paraId="0000034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до 79% успешных кейсов.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4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5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Авторские проекты / методики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5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Авторские проекты и методики; требуется описание или ссылка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5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3 и более авторские методики и/или проекта.</w:t>
            </w:r>
          </w:p>
          <w:p w:rsidR="00000000" w:rsidDel="00000000" w:rsidP="00000000" w:rsidRDefault="00000000" w:rsidRPr="00000000" w14:paraId="0000035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2 авторские методики и/или проекта.</w:t>
            </w:r>
          </w:p>
          <w:p w:rsidR="00000000" w:rsidDel="00000000" w:rsidP="00000000" w:rsidRDefault="00000000" w:rsidRPr="00000000" w14:paraId="0000035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1 авторская методика или проект.</w:t>
            </w:r>
          </w:p>
          <w:p w:rsidR="00000000" w:rsidDel="00000000" w:rsidP="00000000" w:rsidRDefault="00000000" w:rsidRPr="00000000" w14:paraId="0000035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авторские проекты и методики отсутствуют.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5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5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Статьи / публикации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5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Публикации с предоставлением ссылок</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5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3 и более статьи или публикации.</w:t>
            </w:r>
          </w:p>
          <w:p w:rsidR="00000000" w:rsidDel="00000000" w:rsidP="00000000" w:rsidRDefault="00000000" w:rsidRPr="00000000" w14:paraId="0000035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2 статьи или публикации.</w:t>
            </w:r>
          </w:p>
          <w:p w:rsidR="00000000" w:rsidDel="00000000" w:rsidP="00000000" w:rsidRDefault="00000000" w:rsidRPr="00000000" w14:paraId="0000035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1 статья или публикация.</w:t>
            </w:r>
          </w:p>
          <w:p w:rsidR="00000000" w:rsidDel="00000000" w:rsidP="00000000" w:rsidRDefault="00000000" w:rsidRPr="00000000" w14:paraId="0000035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публикации отсутствуют.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5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5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Публичные выступления / обучения за год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5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Выступления или проведённые обучения; требуются ссылки, благодарственные письма, темы или иная подтверждающая информация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6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5 и более публичных выступлений или обучений.</w:t>
            </w:r>
          </w:p>
          <w:p w:rsidR="00000000" w:rsidDel="00000000" w:rsidP="00000000" w:rsidRDefault="00000000" w:rsidRPr="00000000" w14:paraId="0000036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3–4 публичных выступления или обучения.</w:t>
            </w:r>
          </w:p>
          <w:p w:rsidR="00000000" w:rsidDel="00000000" w:rsidP="00000000" w:rsidRDefault="00000000" w:rsidRPr="00000000" w14:paraId="0000036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1–2 публичных выступления или обучения.</w:t>
            </w:r>
          </w:p>
          <w:p w:rsidR="00000000" w:rsidDel="00000000" w:rsidP="00000000" w:rsidRDefault="00000000" w:rsidRPr="00000000" w14:paraId="0000036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выступления и обучения отсутствуют.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6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6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Персональный сайт и профессиональные социальные сети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6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Наличие сайта и профессиональных социальных сетей; требуется указание ссылок</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6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есть персональный сайт и более 2 профессиональных социальных сетей.</w:t>
            </w:r>
          </w:p>
          <w:p w:rsidR="00000000" w:rsidDel="00000000" w:rsidP="00000000" w:rsidRDefault="00000000" w:rsidRPr="00000000" w14:paraId="0000036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есть персональный сайт и 1 социальная сеть.</w:t>
            </w:r>
          </w:p>
          <w:p w:rsidR="00000000" w:rsidDel="00000000" w:rsidP="00000000" w:rsidRDefault="00000000" w:rsidRPr="00000000" w14:paraId="0000036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есть что-то одно: персональный сайт или социальная сеть.</w:t>
            </w:r>
          </w:p>
          <w:p w:rsidR="00000000" w:rsidDel="00000000" w:rsidP="00000000" w:rsidRDefault="00000000" w:rsidRPr="00000000" w14:paraId="0000036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нет ни сайта, ни профессиональных социальных сетей.</w:t>
            </w:r>
          </w:p>
        </w:tc>
      </w:tr>
    </w:tbl>
    <w:p w:rsidR="00000000" w:rsidDel="00000000" w:rsidP="00000000" w:rsidRDefault="00000000" w:rsidRPr="00000000" w14:paraId="0000036B">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4.4. Шкала и подсчёт баллов</w:t>
      </w:r>
      <w:r w:rsidDel="00000000" w:rsidR="00000000" w:rsidRPr="00000000">
        <w:rPr>
          <w:rtl w:val="0"/>
        </w:rPr>
      </w:r>
    </w:p>
    <w:p w:rsidR="00000000" w:rsidDel="00000000" w:rsidP="00000000" w:rsidRDefault="00000000" w:rsidRPr="00000000" w14:paraId="0000036C">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4.4.1. Если сведения по критерию анкеты отсутствуют или не подтверждены, по критерию выставляется 0 баллов.</w:t>
      </w:r>
      <w:r w:rsidDel="00000000" w:rsidR="00000000" w:rsidRPr="00000000">
        <w:rPr>
          <w:rtl w:val="0"/>
        </w:rPr>
      </w:r>
    </w:p>
    <w:p w:rsidR="00000000" w:rsidDel="00000000" w:rsidP="00000000" w:rsidRDefault="00000000" w:rsidRPr="00000000" w14:paraId="0000036D">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4.4.2. Каждый эксперт выставляет номинанту баллы по всем критериям анкеты. Максимальный балл номинанта от одного эксперта — 39 баллов (13 критериев × 3 балла).</w:t>
      </w:r>
      <w:r w:rsidDel="00000000" w:rsidR="00000000" w:rsidRPr="00000000">
        <w:rPr>
          <w:rtl w:val="0"/>
        </w:rPr>
      </w:r>
    </w:p>
    <w:p w:rsidR="00000000" w:rsidDel="00000000" w:rsidP="00000000" w:rsidRDefault="00000000" w:rsidRPr="00000000" w14:paraId="0000036E">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4.4.3. Итоговый балл номинанта — сумма баллов, выставленных ему всеми экспертами. Рейтинг номинации формируется по итоговому баллу.</w:t>
      </w:r>
      <w:r w:rsidDel="00000000" w:rsidR="00000000" w:rsidRPr="00000000">
        <w:rPr>
          <w:rtl w:val="0"/>
        </w:rPr>
      </w:r>
    </w:p>
    <w:p w:rsidR="00000000" w:rsidDel="00000000" w:rsidP="00000000" w:rsidRDefault="00000000" w:rsidRPr="00000000" w14:paraId="0000036F">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4.5. Порядок оценки</w:t>
      </w:r>
      <w:r w:rsidDel="00000000" w:rsidR="00000000" w:rsidRPr="00000000">
        <w:rPr>
          <w:rtl w:val="0"/>
        </w:rPr>
      </w:r>
    </w:p>
    <w:p w:rsidR="00000000" w:rsidDel="00000000" w:rsidP="00000000" w:rsidRDefault="00000000" w:rsidRPr="00000000" w14:paraId="00000370">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4.5.1. На этапе квалификационного отбора рабочая группа Оргкомитета проверяет соответствие участников требованиям допуска и комплектность материалов.</w:t>
      </w:r>
      <w:r w:rsidDel="00000000" w:rsidR="00000000" w:rsidRPr="00000000">
        <w:rPr>
          <w:rtl w:val="0"/>
        </w:rPr>
      </w:r>
    </w:p>
    <w:p w:rsidR="00000000" w:rsidDel="00000000" w:rsidP="00000000" w:rsidRDefault="00000000" w:rsidRPr="00000000" w14:paraId="00000371">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4.5.2. На этапе заочного экспертного тура Экспертный совет оценивает материалы номинантов по критериям п. 4.3 с учётом правил п. 4.4, формирует рейтинг и шорт-лист финалистов.</w:t>
      </w:r>
      <w:r w:rsidDel="00000000" w:rsidR="00000000" w:rsidRPr="00000000">
        <w:rPr>
          <w:rtl w:val="0"/>
        </w:rPr>
      </w:r>
    </w:p>
    <w:p w:rsidR="00000000" w:rsidDel="00000000" w:rsidP="00000000" w:rsidRDefault="00000000" w:rsidRPr="00000000" w14:paraId="00000372">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4.5.3. Финал и распределение призовых мест проводятся Жюри в порядке, установленном п. 6.2 Положения.</w:t>
      </w:r>
    </w:p>
    <w:p w:rsidR="00000000" w:rsidDel="00000000" w:rsidP="00000000" w:rsidRDefault="00000000" w:rsidRPr="00000000" w14:paraId="00000373">
      <w:pPr>
        <w:keepLines w:val="1"/>
        <w:spacing w:after="21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4">
      <w:pPr>
        <w:rPr/>
        <w:sectPr>
          <w:headerReference r:id="rId19" w:type="default"/>
          <w:headerReference r:id="rId20" w:type="first"/>
          <w:footerReference r:id="rId21" w:type="first"/>
          <w:type w:val="nextPage"/>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375">
      <w:pPr>
        <w:pStyle w:val="Heading2"/>
        <w:spacing w:after="157.5" w:before="157.5" w:line="270" w:lineRule="auto"/>
        <w:jc w:val="center"/>
        <w:rPr>
          <w:rFonts w:ascii="Times New Roman" w:cs="Times New Roman" w:eastAsia="Times New Roman" w:hAnsi="Times New Roman"/>
          <w:b w:val="1"/>
          <w:bCs w:val="1"/>
          <w:sz w:val="34"/>
          <w:szCs w:val="34"/>
        </w:rPr>
      </w:pPr>
      <w:bookmarkStart w:colFirst="0" w:colLast="0" w:name="_jeh1h9w9kb0j" w:id="20"/>
      <w:bookmarkEnd w:id="20"/>
      <w:r w:rsidDel="00000000" w:rsidR="00000000" w:rsidRPr="00000000">
        <w:rPr>
          <w:rFonts w:ascii="Times New Roman" w:cs="Times New Roman" w:eastAsia="Times New Roman" w:hAnsi="Times New Roman"/>
          <w:b w:val="1"/>
          <w:bCs w:val="1"/>
          <w:sz w:val="34"/>
          <w:szCs w:val="34"/>
          <w:rtl w:val="0"/>
        </w:rPr>
        <w:t xml:space="preserve">Приложение №5: Критерии и порядок оценки номинации «Лучший старт в профессии»</w:t>
      </w:r>
    </w:p>
    <w:p w:rsidR="00000000" w:rsidDel="00000000" w:rsidP="00000000" w:rsidRDefault="00000000" w:rsidRPr="00000000" w14:paraId="00000376">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5.1. Цель и предмет номинации</w:t>
      </w:r>
      <w:r w:rsidDel="00000000" w:rsidR="00000000" w:rsidRPr="00000000">
        <w:rPr>
          <w:rtl w:val="0"/>
        </w:rPr>
      </w:r>
    </w:p>
    <w:p w:rsidR="00000000" w:rsidDel="00000000" w:rsidP="00000000" w:rsidRDefault="00000000" w:rsidRPr="00000000" w14:paraId="00000377">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5.1.1. Цель номинации — выявить начинающих карьерных консультантов, показавших высокие результаты на старте практики: глубину погружения в профессию, скорость и интенсивность выхода в практику, понимание целевой аудитории, первые измеримые результаты, инициативность и качество работы с запросом клиента.</w:t>
      </w:r>
      <w:r w:rsidDel="00000000" w:rsidR="00000000" w:rsidRPr="00000000">
        <w:rPr>
          <w:rtl w:val="0"/>
        </w:rPr>
      </w:r>
    </w:p>
    <w:p w:rsidR="00000000" w:rsidDel="00000000" w:rsidP="00000000" w:rsidRDefault="00000000" w:rsidRPr="00000000" w14:paraId="00000378">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5.1.2. Предмет оценки — интенсивность профессионального развития участника на старте практики при сохранении качества работы с клиентами и развитии профессиональных навыков. Качество работы оценивается в том числе на примере кейса из практики участника.</w:t>
      </w:r>
      <w:r w:rsidDel="00000000" w:rsidR="00000000" w:rsidRPr="00000000">
        <w:rPr>
          <w:rtl w:val="0"/>
        </w:rPr>
      </w:r>
    </w:p>
    <w:p w:rsidR="00000000" w:rsidDel="00000000" w:rsidP="00000000" w:rsidRDefault="00000000" w:rsidRPr="00000000" w14:paraId="00000379">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5.1.3. Оценка проводится в два этапа: квалификационный отбор (п. 5.3) и оценка заявки (п. 5.4). Финальная защита кейса в 2026 году в номинации не проводится.</w:t>
      </w:r>
      <w:r w:rsidDel="00000000" w:rsidR="00000000" w:rsidRPr="00000000">
        <w:rPr>
          <w:rtl w:val="0"/>
        </w:rPr>
      </w:r>
    </w:p>
    <w:p w:rsidR="00000000" w:rsidDel="00000000" w:rsidP="00000000" w:rsidRDefault="00000000" w:rsidRPr="00000000" w14:paraId="0000037A">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5.2. Конкурсные материалы</w:t>
      </w:r>
      <w:r w:rsidDel="00000000" w:rsidR="00000000" w:rsidRPr="00000000">
        <w:rPr>
          <w:rtl w:val="0"/>
        </w:rPr>
      </w:r>
    </w:p>
    <w:p w:rsidR="00000000" w:rsidDel="00000000" w:rsidP="00000000" w:rsidRDefault="00000000" w:rsidRPr="00000000" w14:paraId="0000037B">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5.2.1. Участник представляет презентацию, которая раскрывает требования допуска и все критерии п. 5.4: образование, профессиональный старт и достижения, кейс из практики, а также отзывы клиентов и сведения о членстве в профессиональной ассоциации — при наличии.</w:t>
      </w:r>
      <w:r w:rsidDel="00000000" w:rsidR="00000000" w:rsidRPr="00000000">
        <w:rPr>
          <w:rtl w:val="0"/>
        </w:rPr>
      </w:r>
    </w:p>
    <w:p w:rsidR="00000000" w:rsidDel="00000000" w:rsidP="00000000" w:rsidRDefault="00000000" w:rsidRPr="00000000" w14:paraId="0000037C">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5.2.2. Материалы, содержащие сведения о клиентах, представляются в обезличенном виде и с согласия клиентов.</w:t>
      </w:r>
      <w:r w:rsidDel="00000000" w:rsidR="00000000" w:rsidRPr="00000000">
        <w:rPr>
          <w:rtl w:val="0"/>
        </w:rPr>
      </w:r>
    </w:p>
    <w:p w:rsidR="00000000" w:rsidDel="00000000" w:rsidP="00000000" w:rsidRDefault="00000000" w:rsidRPr="00000000" w14:paraId="0000037D">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5.3. Этап I. Требования допуска</w:t>
      </w:r>
      <w:r w:rsidDel="00000000" w:rsidR="00000000" w:rsidRPr="00000000">
        <w:rPr>
          <w:rtl w:val="0"/>
        </w:rPr>
      </w:r>
    </w:p>
    <w:p w:rsidR="00000000" w:rsidDel="00000000" w:rsidP="00000000" w:rsidRDefault="00000000" w:rsidRPr="00000000" w14:paraId="0000037E">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Проверка проводится в формате «Да / Нет». Баллы за соответствие требованиям допуска не начисляются. Участник, не соответствующий хотя бы одному требованию, к следующему этапу не допускается.</w:t>
      </w:r>
      <w:r w:rsidDel="00000000" w:rsidR="00000000" w:rsidRPr="00000000">
        <w:rPr>
          <w:rtl w:val="0"/>
        </w:rPr>
      </w:r>
    </w:p>
    <w:tbl>
      <w:tblPr>
        <w:tblStyle w:val="Table1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7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8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8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8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Результат и основание для допуска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8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8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Профильное образование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8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Наличие диплома или сертификата о прохождении обучения в области карьерного консультирования, коучинга или профориентации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8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Да — представлен диплом или сертификат об обучении объёмом от 60 академических часов, пройденном за последние 3 года.</w:t>
            </w:r>
          </w:p>
          <w:p w:rsidR="00000000" w:rsidDel="00000000" w:rsidP="00000000" w:rsidRDefault="00000000" w:rsidRPr="00000000" w14:paraId="0000038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Нет — документ не представлен, обучение не относится к указанным областям либо объём обучения составляет менее 60 часов.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8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8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Опыт практики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8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Срок практики карьерного консультирования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8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Да — опыт практики составляет не более 1 года с даты получения документа о профильном обучении (сертификации).</w:t>
            </w:r>
          </w:p>
          <w:p w:rsidR="00000000" w:rsidDel="00000000" w:rsidP="00000000" w:rsidRDefault="00000000" w:rsidRPr="00000000" w14:paraId="0000038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Нет — опыт практики превышает 1 год с даты сертификации.</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8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8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Собственный кейс</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8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Наличие кейса из практики участника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9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Да — представлен кейс из практики участника.</w:t>
            </w:r>
          </w:p>
          <w:p w:rsidR="00000000" w:rsidDel="00000000" w:rsidP="00000000" w:rsidRDefault="00000000" w:rsidRPr="00000000" w14:paraId="0000039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Нет — кейс не представлен.</w:t>
            </w:r>
          </w:p>
        </w:tc>
      </w:tr>
    </w:tbl>
    <w:p w:rsidR="00000000" w:rsidDel="00000000" w:rsidP="00000000" w:rsidRDefault="00000000" w:rsidRPr="00000000" w14:paraId="00000392">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c00000"/>
          <w:rtl w:val="0"/>
        </w:rPr>
        <w:t xml:space="preserve">Комментарий: </w:t>
      </w:r>
      <w:r w:rsidDel="00000000" w:rsidR="00000000" w:rsidRPr="00000000">
        <w:rPr>
          <w:rFonts w:ascii="Times New Roman" w:cs="Times New Roman" w:eastAsia="Times New Roman" w:hAnsi="Times New Roman"/>
          <w:i w:val="1"/>
          <w:iCs w:val="1"/>
          <w:color w:val="c00000"/>
          <w:rtl w:val="0"/>
        </w:rPr>
        <w:t xml:space="preserve">в 2026 году требования допуска не были заранее объявлены участникам, поэтому все заявки допущены к оценке. Нужно решить, указывать ли в Положении, что требования применяются начиная с 2027 года.</w:t>
      </w:r>
      <w:r w:rsidDel="00000000" w:rsidR="00000000" w:rsidRPr="00000000">
        <w:rPr>
          <w:rtl w:val="0"/>
        </w:rPr>
      </w:r>
    </w:p>
    <w:p w:rsidR="00000000" w:rsidDel="00000000" w:rsidP="00000000" w:rsidRDefault="00000000" w:rsidRPr="00000000" w14:paraId="00000393">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5.4. Этап II. Критерии оценки заявки</w:t>
      </w:r>
      <w:r w:rsidDel="00000000" w:rsidR="00000000" w:rsidRPr="00000000">
        <w:rPr>
          <w:rtl w:val="0"/>
        </w:rPr>
      </w:r>
    </w:p>
    <w:p w:rsidR="00000000" w:rsidDel="00000000" w:rsidP="00000000" w:rsidRDefault="00000000" w:rsidRPr="00000000" w14:paraId="00000394">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Каждый критерий оценивается по шкале от 0 до 2 баллов в соответствии с основаниями, приведёнными в таблицах.</w:t>
      </w:r>
      <w:r w:rsidDel="00000000" w:rsidR="00000000" w:rsidRPr="00000000">
        <w:rPr>
          <w:rtl w:val="0"/>
        </w:rPr>
      </w:r>
    </w:p>
    <w:p w:rsidR="00000000" w:rsidDel="00000000" w:rsidP="00000000" w:rsidRDefault="00000000" w:rsidRPr="00000000" w14:paraId="00000395">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Блок 1. Глубина погружения в профессию</w:t>
      </w:r>
      <w:r w:rsidDel="00000000" w:rsidR="00000000" w:rsidRPr="00000000">
        <w:rPr>
          <w:rtl w:val="0"/>
        </w:rPr>
      </w:r>
    </w:p>
    <w:tbl>
      <w:tblPr>
        <w:tblStyle w:val="Table1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9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9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9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9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9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9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Общее образование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9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Уровень и профиль основного образования участника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9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высшее образование в смежной области (психология, педагогика, управление персоналом, социология и др.), подтверждено документом.</w:t>
            </w:r>
          </w:p>
          <w:p w:rsidR="00000000" w:rsidDel="00000000" w:rsidP="00000000" w:rsidRDefault="00000000" w:rsidRPr="00000000" w14:paraId="0000039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высшее образование в иной области или среднее профессиональное образование, подтверждено документом.</w:t>
            </w:r>
          </w:p>
          <w:p w:rsidR="00000000" w:rsidDel="00000000" w:rsidP="00000000" w:rsidRDefault="00000000" w:rsidRPr="00000000" w14:paraId="0000039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сведения об образовании не представлены.</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A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A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Профильные курсы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A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Курсы в области карьерного консультирования, коучинга или профориентации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A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несколько профильных программ или одна программа значительного объёма; указаны названия, организации и объём в часах.</w:t>
            </w:r>
          </w:p>
          <w:p w:rsidR="00000000" w:rsidDel="00000000" w:rsidP="00000000" w:rsidRDefault="00000000" w:rsidRPr="00000000" w14:paraId="000003A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одна профильная программа небольшого объёма, без дополнительного обучения.</w:t>
            </w:r>
          </w:p>
          <w:p w:rsidR="00000000" w:rsidDel="00000000" w:rsidP="00000000" w:rsidRDefault="00000000" w:rsidRPr="00000000" w14:paraId="000003A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критерий не раскрыт или раскрыт формально.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A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A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Междисциплинарный фундамент</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A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Знания и опыт из смежных областей, которые участник применяет в консультировании (HR, рекрутинг, психология, педагогика, отраслевой опыт)</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A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показано, какие знания из смежных областей есть у участника и как именно они используются в работе с клиентами; приведены примеры.</w:t>
            </w:r>
          </w:p>
          <w:p w:rsidR="00000000" w:rsidDel="00000000" w:rsidP="00000000" w:rsidRDefault="00000000" w:rsidRPr="00000000" w14:paraId="000003A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смежный опыт упомянут, но связь с консультированием не показана.</w:t>
            </w:r>
          </w:p>
          <w:p w:rsidR="00000000" w:rsidDel="00000000" w:rsidP="00000000" w:rsidRDefault="00000000" w:rsidRPr="00000000" w14:paraId="000003A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критерий не раскрыт или раскрыт формально.</w:t>
            </w:r>
          </w:p>
        </w:tc>
      </w:tr>
    </w:tbl>
    <w:p w:rsidR="00000000" w:rsidDel="00000000" w:rsidP="00000000" w:rsidRDefault="00000000" w:rsidRPr="00000000" w14:paraId="000003AC">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Блок 2. Скорость и интенсивность старта</w:t>
      </w:r>
      <w:r w:rsidDel="00000000" w:rsidR="00000000" w:rsidRPr="00000000">
        <w:rPr>
          <w:rtl w:val="0"/>
        </w:rPr>
      </w:r>
    </w:p>
    <w:p w:rsidR="00000000" w:rsidDel="00000000" w:rsidP="00000000" w:rsidRDefault="00000000" w:rsidRPr="00000000" w14:paraId="000003AD">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Как быстро специалист начал работать после завершения обучения и какой объём выполнил за короткий срок.</w:t>
      </w:r>
      <w:r w:rsidDel="00000000" w:rsidR="00000000" w:rsidRPr="00000000">
        <w:rPr>
          <w:rtl w:val="0"/>
        </w:rPr>
      </w:r>
    </w:p>
    <w:tbl>
      <w:tblPr>
        <w:tblStyle w:val="Table16"/>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A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A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B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B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B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B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Скорость выхода в практику</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B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Срок от завершения обучения до первой консультации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B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указан конкретный срок и подтверждён быстрый выход в практику (например, первая консультация через 2 недели после окончания курса).</w:t>
            </w:r>
          </w:p>
          <w:p w:rsidR="00000000" w:rsidDel="00000000" w:rsidP="00000000" w:rsidRDefault="00000000" w:rsidRPr="00000000" w14:paraId="000003B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срок указан без подтверждения или выход в практику занял длительное время без пояснения причин.</w:t>
            </w:r>
          </w:p>
          <w:p w:rsidR="00000000" w:rsidDel="00000000" w:rsidP="00000000" w:rsidRDefault="00000000" w:rsidRPr="00000000" w14:paraId="000003B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критерий не раскрыт или раскрыт формально.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B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B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Объём и динамика практики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B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консультаций за период, рост нагрузки во времени, совмещение практики с обучением и другими проектами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B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приведено количество консультаций за конкретные периоды и показан рост нагрузки в цифрах (например, за первые 3 месяца — 20 консультаций, за следующие 3 — 50); при наличии показано совмещение практики с обучением или другими проектами.</w:t>
            </w:r>
          </w:p>
          <w:p w:rsidR="00000000" w:rsidDel="00000000" w:rsidP="00000000" w:rsidRDefault="00000000" w:rsidRPr="00000000" w14:paraId="000003B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объём практики назван без привязки к периодам или без цифр; динамика нагрузки не показана.</w:t>
            </w:r>
          </w:p>
          <w:p w:rsidR="00000000" w:rsidDel="00000000" w:rsidP="00000000" w:rsidRDefault="00000000" w:rsidRPr="00000000" w14:paraId="000003B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критерий не раскрыт или раскрыт формально.</w:t>
            </w:r>
          </w:p>
        </w:tc>
      </w:tr>
    </w:tbl>
    <w:p w:rsidR="00000000" w:rsidDel="00000000" w:rsidP="00000000" w:rsidRDefault="00000000" w:rsidRPr="00000000" w14:paraId="000003BE">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Блок 3. Понимание целевой аудитории</w:t>
      </w:r>
      <w:r w:rsidDel="00000000" w:rsidR="00000000" w:rsidRPr="00000000">
        <w:rPr>
          <w:rtl w:val="0"/>
        </w:rPr>
      </w:r>
    </w:p>
    <w:p w:rsidR="00000000" w:rsidDel="00000000" w:rsidP="00000000" w:rsidRDefault="00000000" w:rsidRPr="00000000" w14:paraId="000003BF">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Участник показывает, с какой аудиторией работает и какие запросы для неё типичны.</w:t>
      </w:r>
      <w:r w:rsidDel="00000000" w:rsidR="00000000" w:rsidRPr="00000000">
        <w:rPr>
          <w:rtl w:val="0"/>
        </w:rPr>
      </w:r>
    </w:p>
    <w:tbl>
      <w:tblPr>
        <w:tblStyle w:val="Table17"/>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C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C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C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C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C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C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Понимание целевой аудитории и её профессиональных задач</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C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Определение целевой аудитории и её типичных запросов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C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определены и целевая аудитория (например, студенты, молодые специалисты, кандидаты 45+), и её типичные запросы (поиск первой работы, подготовка резюме и сопроводительных писем, перезапуск карьеры, карьерный кризис), показаны характерные для аудитории карьерные задачи и ограничения.</w:t>
            </w:r>
          </w:p>
          <w:p w:rsidR="00000000" w:rsidDel="00000000" w:rsidP="00000000" w:rsidRDefault="00000000" w:rsidRPr="00000000" w14:paraId="000003C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определено что-то одно: целевая аудитория или её запросы.</w:t>
            </w:r>
          </w:p>
          <w:p w:rsidR="00000000" w:rsidDel="00000000" w:rsidP="00000000" w:rsidRDefault="00000000" w:rsidRPr="00000000" w14:paraId="000003C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не определены ни целевая аудитория, ни запросы.</w:t>
            </w:r>
          </w:p>
        </w:tc>
      </w:tr>
    </w:tbl>
    <w:p w:rsidR="00000000" w:rsidDel="00000000" w:rsidP="00000000" w:rsidRDefault="00000000" w:rsidRPr="00000000" w14:paraId="000003CA">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Блок 4. Первые профессиональные результаты</w:t>
      </w:r>
      <w:r w:rsidDel="00000000" w:rsidR="00000000" w:rsidRPr="00000000">
        <w:rPr>
          <w:rtl w:val="0"/>
        </w:rPr>
      </w:r>
    </w:p>
    <w:tbl>
      <w:tblPr>
        <w:tblStyle w:val="Table18"/>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C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C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C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C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C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D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Первые профессиональные результаты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D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Измеримые результаты начального этапа практики: подтверждённые консультации, организованные карьерные мероприятия, результаты клиентов (офферы, трудоустройства), повторные обращения и рекомендации. Участник может представить любые из этих показателей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D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представлены измеримые результаты с цифрами и подтверждениями по одному или нескольким показателям (например, количество офферов или трудоустройств клиентов, число проведённых мероприятий, доля повторных обращений).</w:t>
            </w:r>
          </w:p>
          <w:p w:rsidR="00000000" w:rsidDel="00000000" w:rsidP="00000000" w:rsidRDefault="00000000" w:rsidRPr="00000000" w14:paraId="000003D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результаты упомянуты в общем виде, без цифр или подтверждений.</w:t>
            </w:r>
          </w:p>
          <w:p w:rsidR="00000000" w:rsidDel="00000000" w:rsidP="00000000" w:rsidRDefault="00000000" w:rsidRPr="00000000" w14:paraId="000003D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критерий не раскрыт или раскрыт формально.</w:t>
            </w:r>
          </w:p>
        </w:tc>
      </w:tr>
    </w:tbl>
    <w:p w:rsidR="00000000" w:rsidDel="00000000" w:rsidP="00000000" w:rsidRDefault="00000000" w:rsidRPr="00000000" w14:paraId="000003D5">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Блок 5. Инициативность</w:t>
      </w:r>
      <w:r w:rsidDel="00000000" w:rsidR="00000000" w:rsidRPr="00000000">
        <w:rPr>
          <w:rtl w:val="0"/>
        </w:rPr>
      </w:r>
    </w:p>
    <w:tbl>
      <w:tblPr>
        <w:tblStyle w:val="Table19"/>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D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D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D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D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D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D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Инициативность</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D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Что участник привнёс в работу или создал: шаблоны, чек-листы, система обратной связи и т. п.</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D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представлены конкретные разработки или нововведения и показано, как они используются в работе (например, шаблоны резюме, чек-листы, внедрённая система обратной связи).</w:t>
            </w:r>
          </w:p>
          <w:p w:rsidR="00000000" w:rsidDel="00000000" w:rsidP="00000000" w:rsidRDefault="00000000" w:rsidRPr="00000000" w14:paraId="000003D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инициативы названы без описания или примеров.</w:t>
            </w:r>
          </w:p>
          <w:p w:rsidR="00000000" w:rsidDel="00000000" w:rsidP="00000000" w:rsidRDefault="00000000" w:rsidRPr="00000000" w14:paraId="000003D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критерий не раскрыт или раскрыт формально.</w:t>
            </w:r>
          </w:p>
        </w:tc>
      </w:tr>
    </w:tbl>
    <w:p w:rsidR="00000000" w:rsidDel="00000000" w:rsidP="00000000" w:rsidRDefault="00000000" w:rsidRPr="00000000" w14:paraId="000003E0">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Блок 6. Качество работы с запросом клиента (на примере кейса)</w:t>
      </w:r>
      <w:r w:rsidDel="00000000" w:rsidR="00000000" w:rsidRPr="00000000">
        <w:rPr>
          <w:rtl w:val="0"/>
        </w:rPr>
      </w:r>
    </w:p>
    <w:tbl>
      <w:tblPr>
        <w:tblStyle w:val="Table20"/>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E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E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E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E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E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E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Постановка запроса и достигнутый результат</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E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Исходный запрос и контекст клиента, согласованная цель работы и достигнутый результат</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E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чётко описаны исходный запрос и контекст клиента, сформулирована цель работы и показан достигнутый результат; результат соотнесён с исходным запросом.</w:t>
            </w:r>
          </w:p>
          <w:p w:rsidR="00000000" w:rsidDel="00000000" w:rsidP="00000000" w:rsidRDefault="00000000" w:rsidRPr="00000000" w14:paraId="000003E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запрос или результат описаны в общем виде, связь между ними не показана.</w:t>
            </w:r>
          </w:p>
          <w:p w:rsidR="00000000" w:rsidDel="00000000" w:rsidP="00000000" w:rsidRDefault="00000000" w:rsidRPr="00000000" w14:paraId="000003E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критерий не раскрыт или раскрыт формально.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E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E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Обоснованность рекомендаций и инструментов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E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Рекомендации, данные клиенту, и применённые инструменты консультирования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E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описаны конкретные рекомендации и инструменты и обоснован их выбор с учётом запроса и особенностей клиента.</w:t>
            </w:r>
          </w:p>
          <w:p w:rsidR="00000000" w:rsidDel="00000000" w:rsidP="00000000" w:rsidRDefault="00000000" w:rsidRPr="00000000" w14:paraId="000003E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рекомендации или инструменты перечислены без обоснования выбора.</w:t>
            </w:r>
          </w:p>
          <w:p w:rsidR="00000000" w:rsidDel="00000000" w:rsidP="00000000" w:rsidRDefault="00000000" w:rsidRPr="00000000" w14:paraId="000003F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критерий не раскрыт или раскрыт формально.</w:t>
            </w:r>
          </w:p>
        </w:tc>
      </w:tr>
    </w:tbl>
    <w:p w:rsidR="00000000" w:rsidDel="00000000" w:rsidP="00000000" w:rsidRDefault="00000000" w:rsidRPr="00000000" w14:paraId="000003F1">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Бонусные баллы</w:t>
      </w:r>
      <w:r w:rsidDel="00000000" w:rsidR="00000000" w:rsidRPr="00000000">
        <w:rPr>
          <w:rtl w:val="0"/>
        </w:rPr>
      </w:r>
    </w:p>
    <w:tbl>
      <w:tblPr>
        <w:tblStyle w:val="Table2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F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F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F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3F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F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Бонус</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F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Отзывы клиентов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F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Наличие отзывов клиентов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F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участник предоставил отзывы клиентов.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F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Бонус</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F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Членство в профессиональной ассоциации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F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Действующее членство в профессиональной ассоциации (АКК, ICF и др.)</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3F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участник является действующим членом профессиональной ассоциации.</w:t>
            </w:r>
          </w:p>
        </w:tc>
      </w:tr>
    </w:tbl>
    <w:p w:rsidR="00000000" w:rsidDel="00000000" w:rsidP="00000000" w:rsidRDefault="00000000" w:rsidRPr="00000000" w14:paraId="000003FE">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5.5. Шкала и подсчёт баллов</w:t>
      </w:r>
      <w:r w:rsidDel="00000000" w:rsidR="00000000" w:rsidRPr="00000000">
        <w:rPr>
          <w:rtl w:val="0"/>
        </w:rPr>
      </w:r>
    </w:p>
    <w:p w:rsidR="00000000" w:rsidDel="00000000" w:rsidP="00000000" w:rsidRDefault="00000000" w:rsidRPr="00000000" w14:paraId="000003FF">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5.5.1. Если сведения по критерию не представлены, по критерию выставляется 0 баллов.</w:t>
      </w:r>
      <w:r w:rsidDel="00000000" w:rsidR="00000000" w:rsidRPr="00000000">
        <w:rPr>
          <w:rtl w:val="0"/>
        </w:rPr>
      </w:r>
    </w:p>
    <w:p w:rsidR="00000000" w:rsidDel="00000000" w:rsidP="00000000" w:rsidRDefault="00000000" w:rsidRPr="00000000" w14:paraId="00000400">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5.5.2. Все критерии имеют равный вес. Максимальный балл номинанта от одного эксперта: 10 критериев × 2 балла = 20 баллов, с бонусами — 22 балла.</w:t>
      </w:r>
      <w:r w:rsidDel="00000000" w:rsidR="00000000" w:rsidRPr="00000000">
        <w:rPr>
          <w:rtl w:val="0"/>
        </w:rPr>
      </w:r>
    </w:p>
    <w:p w:rsidR="00000000" w:rsidDel="00000000" w:rsidP="00000000" w:rsidRDefault="00000000" w:rsidRPr="00000000" w14:paraId="00000401">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5.5.3. Итоговый балл номинанта — сумма баллов, выставленных ему всеми экспертами. Рейтинг номинации формируется по итоговому баллу.</w:t>
      </w:r>
      <w:r w:rsidDel="00000000" w:rsidR="00000000" w:rsidRPr="00000000">
        <w:rPr>
          <w:rtl w:val="0"/>
        </w:rPr>
      </w:r>
    </w:p>
    <w:p w:rsidR="00000000" w:rsidDel="00000000" w:rsidP="00000000" w:rsidRDefault="00000000" w:rsidRPr="00000000" w14:paraId="00000402">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5.6. Порядок оценки</w:t>
      </w:r>
      <w:r w:rsidDel="00000000" w:rsidR="00000000" w:rsidRPr="00000000">
        <w:rPr>
          <w:rtl w:val="0"/>
        </w:rPr>
      </w:r>
    </w:p>
    <w:p w:rsidR="00000000" w:rsidDel="00000000" w:rsidP="00000000" w:rsidRDefault="00000000" w:rsidRPr="00000000" w14:paraId="00000403">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5.6.1. На этапе квалификационного отбора рабочая группа Оргкомитета проверяет соответствие участников требованиям допуска (п. 5.3) и комплектность материалов.</w:t>
      </w:r>
      <w:r w:rsidDel="00000000" w:rsidR="00000000" w:rsidRPr="00000000">
        <w:rPr>
          <w:rtl w:val="0"/>
        </w:rPr>
      </w:r>
    </w:p>
    <w:p w:rsidR="00000000" w:rsidDel="00000000" w:rsidP="00000000" w:rsidRDefault="00000000" w:rsidRPr="00000000" w14:paraId="00000404">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5.6.2. На этапе заочного экспертного тура Экспертный совет оценивает презентации номинантов по критериям п. 5.4 и формирует рейтинг номинации.</w:t>
      </w:r>
      <w:r w:rsidDel="00000000" w:rsidR="00000000" w:rsidRPr="00000000">
        <w:rPr>
          <w:rtl w:val="0"/>
        </w:rPr>
      </w:r>
    </w:p>
    <w:p w:rsidR="00000000" w:rsidDel="00000000" w:rsidP="00000000" w:rsidRDefault="00000000" w:rsidRPr="00000000" w14:paraId="00000405">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5.6.3. Призовые места распределяются по итоговому баллу: 1 место (победитель номинации) получает номинант с наибольшим итоговым баллом, 2 и 3 места — номинанты, занявшие в рейтинге второе и третье места. Отдельный финальный этап для номинации не проводится. При равенстве итоговых баллов применяется п. 6.4 Положения.</w:t>
      </w:r>
      <w:r w:rsidDel="00000000" w:rsidR="00000000" w:rsidRPr="00000000">
        <w:rPr>
          <w:rtl w:val="0"/>
        </w:rPr>
      </w:r>
    </w:p>
    <w:p w:rsidR="00000000" w:rsidDel="00000000" w:rsidP="00000000" w:rsidRDefault="00000000" w:rsidRPr="00000000" w14:paraId="00000406">
      <w:pPr>
        <w:rPr>
          <w:rFonts w:ascii="Times New Roman" w:cs="Times New Roman" w:eastAsia="Times New Roman" w:hAnsi="Times New Roman"/>
          <w:b w:val="1"/>
          <w:bCs w:val="1"/>
          <w:sz w:val="24"/>
          <w:szCs w:val="24"/>
        </w:rPr>
        <w:sectPr>
          <w:headerReference r:id="rId22" w:type="default"/>
          <w:headerReference r:id="rId23" w:type="first"/>
          <w:footerReference r:id="rId24" w:type="first"/>
          <w:type w:val="nextPage"/>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407">
      <w:pPr>
        <w:pStyle w:val="Heading2"/>
        <w:spacing w:after="157.5" w:before="157.5" w:line="270" w:lineRule="auto"/>
        <w:jc w:val="center"/>
        <w:rPr>
          <w:rFonts w:ascii="Times New Roman" w:cs="Times New Roman" w:eastAsia="Times New Roman" w:hAnsi="Times New Roman"/>
          <w:b w:val="1"/>
          <w:bCs w:val="1"/>
          <w:sz w:val="34"/>
          <w:szCs w:val="34"/>
        </w:rPr>
      </w:pPr>
      <w:bookmarkStart w:colFirst="0" w:colLast="0" w:name="_gkrgdkvd50iw" w:id="21"/>
      <w:bookmarkEnd w:id="21"/>
      <w:r w:rsidDel="00000000" w:rsidR="00000000" w:rsidRPr="00000000">
        <w:rPr>
          <w:rFonts w:ascii="Times New Roman" w:cs="Times New Roman" w:eastAsia="Times New Roman" w:hAnsi="Times New Roman"/>
          <w:b w:val="1"/>
          <w:bCs w:val="1"/>
          <w:sz w:val="34"/>
          <w:szCs w:val="34"/>
          <w:rtl w:val="0"/>
        </w:rPr>
        <w:t xml:space="preserve">Приложение №6: Критерии и порядок оценки номинации «Лучший корпоративный карьерный проект»</w:t>
      </w:r>
    </w:p>
    <w:p w:rsidR="00000000" w:rsidDel="00000000" w:rsidP="00000000" w:rsidRDefault="00000000" w:rsidRPr="00000000" w14:paraId="00000408">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6.1. Цель и предмет номинации</w:t>
      </w:r>
      <w:r w:rsidDel="00000000" w:rsidR="00000000" w:rsidRPr="00000000">
        <w:rPr>
          <w:rtl w:val="0"/>
        </w:rPr>
      </w:r>
    </w:p>
    <w:p w:rsidR="00000000" w:rsidDel="00000000" w:rsidP="00000000" w:rsidRDefault="00000000" w:rsidRPr="00000000" w14:paraId="00000409">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6.1.1. Цель номинации — выявить и отметить наиболее успешные и значимые корпоративные проекты, которые выстраивают системное развитие карьеры сотрудников внутри компании и демонстрируют измеримый карьерный результат, бизнес-ориентированность, методологическую обоснованность и социальную значимость.</w:t>
      </w:r>
      <w:r w:rsidDel="00000000" w:rsidR="00000000" w:rsidRPr="00000000">
        <w:rPr>
          <w:rtl w:val="0"/>
        </w:rPr>
      </w:r>
    </w:p>
    <w:p w:rsidR="00000000" w:rsidDel="00000000" w:rsidP="00000000" w:rsidRDefault="00000000" w:rsidRPr="00000000" w14:paraId="0000040A">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6.1.2. Предмет оценки — корпоративный проект, направленный на развитие внутренней карьерной мобильности: карьерные треки и матрицы ролей, кадровый резерв и программы преемственности, ротации, внутренний рекрутинг, индивидуальные планы развития (ИПР), программы вертикального и горизонтального роста.</w:t>
      </w:r>
      <w:r w:rsidDel="00000000" w:rsidR="00000000" w:rsidRPr="00000000">
        <w:rPr>
          <w:rtl w:val="0"/>
        </w:rPr>
      </w:r>
    </w:p>
    <w:p w:rsidR="00000000" w:rsidDel="00000000" w:rsidP="00000000" w:rsidRDefault="00000000" w:rsidRPr="00000000" w14:paraId="0000040B">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6.1.3. Проекты, не содержащие механизма внутренних карьерных движений (например, общие программы обучения или проекты бренда работодателя), в номинации не рассматриваются.</w:t>
      </w:r>
      <w:r w:rsidDel="00000000" w:rsidR="00000000" w:rsidRPr="00000000">
        <w:rPr>
          <w:rtl w:val="0"/>
        </w:rPr>
      </w:r>
    </w:p>
    <w:p w:rsidR="00000000" w:rsidDel="00000000" w:rsidP="00000000" w:rsidRDefault="00000000" w:rsidRPr="00000000" w14:paraId="0000040C">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6.1.4. На момент подачи заявки проект должен быть запущен и иметь результаты не менее чем за один полный период измерения, указанный номинантом.</w:t>
      </w:r>
      <w:r w:rsidDel="00000000" w:rsidR="00000000" w:rsidRPr="00000000">
        <w:rPr>
          <w:rtl w:val="0"/>
        </w:rPr>
      </w:r>
    </w:p>
    <w:p w:rsidR="00000000" w:rsidDel="00000000" w:rsidP="00000000" w:rsidRDefault="00000000" w:rsidRPr="00000000" w14:paraId="0000040D">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6.1.5. Категории участников и требования допуска установлены пп. 4.1 и 4.2 Положения.</w:t>
      </w:r>
      <w:r w:rsidDel="00000000" w:rsidR="00000000" w:rsidRPr="00000000">
        <w:rPr>
          <w:rtl w:val="0"/>
        </w:rPr>
      </w:r>
    </w:p>
    <w:p w:rsidR="00000000" w:rsidDel="00000000" w:rsidP="00000000" w:rsidRDefault="00000000" w:rsidRPr="00000000" w14:paraId="0000040E">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6.2. Конкурсные материалы</w:t>
      </w:r>
      <w:r w:rsidDel="00000000" w:rsidR="00000000" w:rsidRPr="00000000">
        <w:rPr>
          <w:rtl w:val="0"/>
        </w:rPr>
      </w:r>
    </w:p>
    <w:p w:rsidR="00000000" w:rsidDel="00000000" w:rsidP="00000000" w:rsidRDefault="00000000" w:rsidRPr="00000000" w14:paraId="0000040F">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6.2.1. Номинант представляет презентацию проекта, построенную по структуре кейса (Таблица 6.2), и материалы, подтверждающие соответствие проекта критериям: положения и приказы о кадровом резерве, карьерных треках и ротациях, выгрузки из HR-систем, результаты опросов, расчёты эффекта и затрат.</w:t>
      </w:r>
      <w:r w:rsidDel="00000000" w:rsidR="00000000" w:rsidRPr="00000000">
        <w:rPr>
          <w:rtl w:val="0"/>
        </w:rPr>
      </w:r>
    </w:p>
    <w:p w:rsidR="00000000" w:rsidDel="00000000" w:rsidP="00000000" w:rsidRDefault="00000000" w:rsidRPr="00000000" w14:paraId="00000410">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6.2.2. Блоки 6 «Результаты для сотрудников» и 7 «Результаты для бизнеса» являются обязательными. Структура кейса сама по себе баллами не оценивается: она обеспечивает сопоставимость заявок и указывает, какими данными подтверждается каждый критерий.</w:t>
      </w:r>
      <w:r w:rsidDel="00000000" w:rsidR="00000000" w:rsidRPr="00000000">
        <w:rPr>
          <w:rtl w:val="0"/>
        </w:rPr>
      </w:r>
    </w:p>
    <w:p w:rsidR="00000000" w:rsidDel="00000000" w:rsidP="00000000" w:rsidRDefault="00000000" w:rsidRPr="00000000" w14:paraId="00000411">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Таблица 6.2. Структура кейса</w:t>
      </w:r>
      <w:r w:rsidDel="00000000" w:rsidR="00000000" w:rsidRPr="00000000">
        <w:rPr>
          <w:rtl w:val="0"/>
        </w:rPr>
      </w:r>
    </w:p>
    <w:tbl>
      <w:tblPr>
        <w:tblStyle w:val="Table2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00"/>
        <w:gridCol w:w="5338"/>
        <w:gridCol w:w="2000"/>
        <w:tblGridChange w:id="0">
          <w:tblGrid>
            <w:gridCol w:w="2300"/>
            <w:gridCol w:w="5338"/>
            <w:gridCol w:w="2000"/>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1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Блок</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1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Содержание</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1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Подтверждает критерии</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1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Контекст и вызов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1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Компания, отрасль, численность персонала. Какую проблему решал проект и почему потребность возникла именно сейчас (текучесть, дефицит преемников, отток ключевых сотрудников, рост бизнеса). Цифры «до» — стартовая точка.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1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2, 4</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1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Связь со стратегией и обоснование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1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Какие стратегические цели и актуальные задачи бизнеса поддерживает проект. Диагностика проблемы, использованные модели, исследования и бенчмарки, экономический расчёт до запуска.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1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4, 5</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1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Цели проекта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1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Конкретные измеримые цели, поставленные до запуска: что считалось успехом.</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1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2, 5</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1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Суть решения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1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Устройство карьерного механизма: модель треков и ролей, этапы, инструменты (оценка, ИПР, ротации, резерв, внутренние вакансии). Целевая аудитория и охват, в том числе производственный, линейный и региональный персонал. Интеграция с другими HR-процессами.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1, 6</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Реализация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Сроки, этапы, команда, бюджет (не менее чем порядок затрат), вовлечение руководителей и роль первого лица. Ключевые трудности и способы их преодоления.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3, 8</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Результаты для сотрудников (обязательный блок)</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5">
            <w:pPr>
              <w:spacing w:after="40" w:line="240" w:lineRule="auto"/>
              <w:rPr>
                <w:rFonts w:ascii="Times New Roman" w:cs="Times New Roman" w:eastAsia="Times New Roman" w:hAnsi="Times New Roman"/>
                <w:sz w:val="20"/>
                <w:szCs w:val="20"/>
              </w:rPr>
            </w:pPr>
            <w:r w:rsidDel="00000000" w:rsidR="00000000" w:rsidRPr="00000000">
              <w:rPr>
                <w:rFonts w:ascii="Gungsuh" w:cs="Gungsuh" w:eastAsia="Gungsuh" w:hAnsi="Gungsuh"/>
                <w:sz w:val="20"/>
                <w:szCs w:val="20"/>
                <w:rtl w:val="0"/>
              </w:rPr>
              <w:t xml:space="preserve">Карьерные движения в цифрах: доля внутренних назначений, продвижения, ротации, динамика удержания. Не менее одной реальной истории карьерного перехода «до → после». Голос сотрудников: eNPS, данные опросов.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2, 6</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Результаты для бизнеса (обязательный блок)</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Экономический и организационный эффект: экономия на внешнем подборе, скорость закрытия вакансий, готовность преемников, удержание экспертизы. Данные «до/после» с периодом измерения и источником. Расчёт рентабельности: затраты, эффект, период.</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Социальная значимость</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Связь с социальной политикой компании; какие социальные проблемы решает проект и для каких категорий граждан или регионов; подтверждённый социальный эффект.</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Устойчивость, планы и выводы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Как проект встроен в регулярные процессы, кто владелец, какой бюджет заложен на продолжение, планы масштабирования на филиалы и регионы. Что сработало, что следовало бы сделать иначе, чем кейс полезен рынку.</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2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bl>
    <w:p w:rsidR="00000000" w:rsidDel="00000000" w:rsidP="00000000" w:rsidRDefault="00000000" w:rsidRPr="00000000" w14:paraId="00000430">
      <w:pPr>
        <w:spacing w:after="12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31">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6.2.3. Материалы должны быть достоверными, полными и отражать реальную картину реализации проекта. Коммерчески чувствительные показатели допускается приводить в относительных величинах (%, динамика «до/после», порядок сумм).</w:t>
      </w:r>
      <w:r w:rsidDel="00000000" w:rsidR="00000000" w:rsidRPr="00000000">
        <w:rPr>
          <w:rtl w:val="0"/>
        </w:rPr>
      </w:r>
    </w:p>
    <w:p w:rsidR="00000000" w:rsidDel="00000000" w:rsidP="00000000" w:rsidRDefault="00000000" w:rsidRPr="00000000" w14:paraId="00000432">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6.2.4. Истории карьерных переходов и иные персональные сведения о сотрудниках включаются в материалы только с согласия этих сотрудников.</w:t>
      </w:r>
      <w:r w:rsidDel="00000000" w:rsidR="00000000" w:rsidRPr="00000000">
        <w:rPr>
          <w:rtl w:val="0"/>
        </w:rPr>
      </w:r>
    </w:p>
    <w:p w:rsidR="00000000" w:rsidDel="00000000" w:rsidP="00000000" w:rsidRDefault="00000000" w:rsidRPr="00000000" w14:paraId="00000433">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6.3. Критерии оценки</w:t>
      </w:r>
      <w:r w:rsidDel="00000000" w:rsidR="00000000" w:rsidRPr="00000000">
        <w:rPr>
          <w:rtl w:val="0"/>
        </w:rPr>
      </w:r>
    </w:p>
    <w:p w:rsidR="00000000" w:rsidDel="00000000" w:rsidP="00000000" w:rsidRDefault="00000000" w:rsidRPr="00000000" w14:paraId="00000434">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Проект оценивается по восьми критериям, объединённым в пять групп. Каждый критерий оценивается по шкале от 0 до 3 баллов.</w:t>
      </w:r>
      <w:r w:rsidDel="00000000" w:rsidR="00000000" w:rsidRPr="00000000">
        <w:rPr>
          <w:rtl w:val="0"/>
        </w:rPr>
      </w:r>
    </w:p>
    <w:p w:rsidR="00000000" w:rsidDel="00000000" w:rsidP="00000000" w:rsidRDefault="00000000" w:rsidRPr="00000000" w14:paraId="00000435">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А. Карьерная результативность</w:t>
      </w:r>
      <w:r w:rsidDel="00000000" w:rsidR="00000000" w:rsidRPr="00000000">
        <w:rPr>
          <w:rtl w:val="0"/>
        </w:rPr>
      </w:r>
    </w:p>
    <w:tbl>
      <w:tblPr>
        <w:tblStyle w:val="Table2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3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3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3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3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3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3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Системность карьерного решения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3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 выстроенный механизм развития карьеры (карьерные треки, матрицы ролей, ротации, кадровый резерв, внутренний рекрутинг), а не разовая активность. Оцениваются логика модели, охват целевых аудиторий, интеграция с оценкой, обучением и вознаграждением. Блоки кейса: 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3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целостный механизм, работающий как единая система: треки, матрицы ролей, ротации, резерв и внутренний рекрутинг взаимосвязаны, охватывают все целевые аудитории и интегрированы с оценкой, обучением и вознаграждением.</w:t>
            </w:r>
          </w:p>
          <w:p w:rsidR="00000000" w:rsidDel="00000000" w:rsidP="00000000" w:rsidRDefault="00000000" w:rsidRPr="00000000" w14:paraId="0000043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есть базовая модель (например, только резерв или только система оценки), но охват ограничен отдельными подразделениями, интеграция с другими HR-процессами слабая.</w:t>
            </w:r>
          </w:p>
          <w:p w:rsidR="00000000" w:rsidDel="00000000" w:rsidP="00000000" w:rsidRDefault="00000000" w:rsidRPr="00000000" w14:paraId="0000043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карьерные активности разрознены и разовые: треки, роли, ротации, резерв не описаны либо существуют только формально.</w:t>
            </w:r>
          </w:p>
          <w:p w:rsidR="00000000" w:rsidDel="00000000" w:rsidP="00000000" w:rsidRDefault="00000000" w:rsidRPr="00000000" w14:paraId="0000044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сведения по критерию не представлены или не подтверждены материалами заявки.</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4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4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Измеримый карьерный результат (ключевой критерий, вес 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4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Реальные карьерные движения сотрудников как итог проекта: доля внутренних назначений и продвижений, скорость закрытия вакансий внутренними кандидатами, доля сотрудников с ИПР, удержание ключевых сотрудников — в динамике «до/после» и в сравнении с целями, поставленными до запуска. Блоки кейса: 1, 3, 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4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полный набор показателей в динамике «до/после»: доля внутренних назначений и продвижений, скорость закрытия вакансий внутренними кандидатами, доля сотрудников с ИПР, удержание ключевых сотрудников; результаты сопоставлены с целями, заявленными до запуска (план / факт).</w:t>
            </w:r>
          </w:p>
          <w:p w:rsidR="00000000" w:rsidDel="00000000" w:rsidP="00000000" w:rsidRDefault="00000000" w:rsidRPr="00000000" w14:paraId="0000044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есть отдельные метрики (например, доля внутренних назначений), но нет полной картины «до/после», не показана динамика удержания или не проведено сравнение с исходными целями.</w:t>
            </w:r>
          </w:p>
          <w:p w:rsidR="00000000" w:rsidDel="00000000" w:rsidP="00000000" w:rsidRDefault="00000000" w:rsidRPr="00000000" w14:paraId="0000044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данные фрагментарны или отсутствуют: приводятся единичные примеры без цифр по компании в целом.</w:t>
            </w:r>
          </w:p>
          <w:p w:rsidR="00000000" w:rsidDel="00000000" w:rsidP="00000000" w:rsidRDefault="00000000" w:rsidRPr="00000000" w14:paraId="0000044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сведения по критерию не представлены или не подтверждены материалами заявки.</w:t>
            </w:r>
          </w:p>
        </w:tc>
      </w:tr>
    </w:tbl>
    <w:p w:rsidR="00000000" w:rsidDel="00000000" w:rsidP="00000000" w:rsidRDefault="00000000" w:rsidRPr="00000000" w14:paraId="00000448">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Б. Бизнес-ориентированность</w:t>
      </w:r>
      <w:r w:rsidDel="00000000" w:rsidR="00000000" w:rsidRPr="00000000">
        <w:rPr>
          <w:rtl w:val="0"/>
        </w:rPr>
      </w:r>
    </w:p>
    <w:tbl>
      <w:tblPr>
        <w:tblStyle w:val="Table2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4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4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4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4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4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4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Влияние на бизнес и рентабельность</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4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Подтверждённый экономический и организационный эффект: снижение затрат на внешний подбор, сокращение времени выхода на продуктивность, готовность преемников на критические позиции, удержание экспертизы. Рентабельность рассчитывается в соответствии с п. 6.4.5. Блоки кейса: 5, 7.</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5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подтверждённый эффект по нескольким направлениям с цифрами, периодом измерения и источником данных; положительная и существенная рентабельность: эффект превышает затраты на проект за период измерения, расчёт затрат и эффекта приведён.</w:t>
            </w:r>
          </w:p>
          <w:p w:rsidR="00000000" w:rsidDel="00000000" w:rsidP="00000000" w:rsidRDefault="00000000" w:rsidRPr="00000000" w14:paraId="0000045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есть частичный эффект (например, экономия на подборе), но без сопоставления «до/после» или по одному направлению; рентабельность незначительная (эффект сопоставим с затратами) либо рассчитана без учёта всех затрат.</w:t>
            </w:r>
          </w:p>
          <w:p w:rsidR="00000000" w:rsidDel="00000000" w:rsidP="00000000" w:rsidRDefault="00000000" w:rsidRPr="00000000" w14:paraId="0000045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связь с бизнес-результатами не показана или декларативна; рентабельность не рассчитана, отсутствует или отрицательная.</w:t>
            </w:r>
          </w:p>
          <w:p w:rsidR="00000000" w:rsidDel="00000000" w:rsidP="00000000" w:rsidRDefault="00000000" w:rsidRPr="00000000" w14:paraId="0000045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сведения по критерию не представлены или не подтверждены материалами заявки.</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5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5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Связь со стратегией и актуальными задачами бизнеса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5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Насколько проект выведен из долгосрочной стратегии компании и решает её ключевые актуальные задачи: рост и открытие новых направлений и филиалов, преемственность руководства, дефицит кадров, удержание экспертизы. Блоки кейса: 1, 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5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проект непосредственно выведен из стратегических целей компании, решает её ключевые актуальные задачи, и его вклад в достижение этих целей показан.</w:t>
            </w:r>
          </w:p>
          <w:p w:rsidR="00000000" w:rsidDel="00000000" w:rsidP="00000000" w:rsidRDefault="00000000" w:rsidRPr="00000000" w14:paraId="0000045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проект косвенно связан со стратегией или решает отдельные актуальные задачи; вклад в конкретные стратегические цели не показан.</w:t>
            </w:r>
          </w:p>
          <w:p w:rsidR="00000000" w:rsidDel="00000000" w:rsidP="00000000" w:rsidRDefault="00000000" w:rsidRPr="00000000" w14:paraId="0000045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связь с долгосрочной стратегией и актуальными задачами бизнеса отсутствует или слабо выражена.</w:t>
            </w:r>
          </w:p>
          <w:p w:rsidR="00000000" w:rsidDel="00000000" w:rsidP="00000000" w:rsidRDefault="00000000" w:rsidRPr="00000000" w14:paraId="0000045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сведения по критерию не представлены или не подтверждены материалами заявки.</w:t>
            </w:r>
          </w:p>
        </w:tc>
      </w:tr>
    </w:tbl>
    <w:p w:rsidR="00000000" w:rsidDel="00000000" w:rsidP="00000000" w:rsidRDefault="00000000" w:rsidRPr="00000000" w14:paraId="0000045B">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В. Методология</w:t>
      </w:r>
      <w:r w:rsidDel="00000000" w:rsidR="00000000" w:rsidRPr="00000000">
        <w:rPr>
          <w:rtl w:val="0"/>
        </w:rPr>
      </w:r>
    </w:p>
    <w:tbl>
      <w:tblPr>
        <w:tblStyle w:val="Table2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5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5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5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5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6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6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Научно-экономическое обоснование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6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Наличие аргументированного обоснования выбора решения: диагностика проблемы, опора на признанные модели, исследования и бенчмарки, экономический расчёт до запуска, измеримые цели. Блоки кейса: 2, 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6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полное обоснование: диагностика проблемы, опора на признанные модели и исследования, экономический расчёт до запуска, измеримые цели.</w:t>
            </w:r>
          </w:p>
          <w:p w:rsidR="00000000" w:rsidDel="00000000" w:rsidP="00000000" w:rsidRDefault="00000000" w:rsidRPr="00000000" w14:paraId="0000046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частичное обоснование: есть диагностика проблемы или бенчмарк, но нет экономического расчёта до запуска и/или измеримых целей.</w:t>
            </w:r>
          </w:p>
          <w:p w:rsidR="00000000" w:rsidDel="00000000" w:rsidP="00000000" w:rsidRDefault="00000000" w:rsidRPr="00000000" w14:paraId="0000046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обоснование отсутствует; решение выбрано без диагностики и расчётов.</w:t>
            </w:r>
          </w:p>
          <w:p w:rsidR="00000000" w:rsidDel="00000000" w:rsidP="00000000" w:rsidRDefault="00000000" w:rsidRPr="00000000" w14:paraId="0000046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сведения по критерию не представлены или не подтверждены материалами заявки.</w:t>
            </w:r>
          </w:p>
        </w:tc>
      </w:tr>
    </w:tbl>
    <w:p w:rsidR="00000000" w:rsidDel="00000000" w:rsidP="00000000" w:rsidRDefault="00000000" w:rsidRPr="00000000" w14:paraId="00000467">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Г. Социальная значимость</w:t>
      </w:r>
      <w:r w:rsidDel="00000000" w:rsidR="00000000" w:rsidRPr="00000000">
        <w:rPr>
          <w:rtl w:val="0"/>
        </w:rPr>
      </w:r>
    </w:p>
    <w:tbl>
      <w:tblPr>
        <w:tblStyle w:val="Table26"/>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6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6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6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6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6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6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Опыт сотрудника и доступность карьерных возможностей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6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Прозрачность и реальная доступность карьеры: понятные правила продвижения, открытые внутренние вакансии, обратная связь по итогам оценки, равный доступ для всех категорий персонала — включая производственный, линейный и региональный. Учитывается голос сотрудников: eNPS, опросы, истории карьерных переходов. Блоки кейса: 4, 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6F">
            <w:pPr>
              <w:spacing w:after="40" w:line="240" w:lineRule="auto"/>
              <w:rPr>
                <w:rFonts w:ascii="Times New Roman" w:cs="Times New Roman" w:eastAsia="Times New Roman" w:hAnsi="Times New Roman"/>
                <w:sz w:val="20"/>
                <w:szCs w:val="20"/>
              </w:rPr>
            </w:pPr>
            <w:r w:rsidDel="00000000" w:rsidR="00000000" w:rsidRPr="00000000">
              <w:rPr>
                <w:rFonts w:ascii="Gungsuh" w:cs="Gungsuh" w:eastAsia="Gungsuh" w:hAnsi="Gungsuh"/>
                <w:sz w:val="20"/>
                <w:szCs w:val="20"/>
                <w:rtl w:val="0"/>
              </w:rPr>
              <w:t xml:space="preserve">3 балла — полная прозрачность и равный доступ для всех категорий персонала; регулярная обратная связь по итогам оценки; измеряется eNPS; представлены реальные истории карьерных переходов «до → после».</w:t>
            </w:r>
          </w:p>
          <w:p w:rsidR="00000000" w:rsidDel="00000000" w:rsidP="00000000" w:rsidRDefault="00000000" w:rsidRPr="00000000" w14:paraId="0000047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правила в целом понятны, есть отдельные каналы (вакансии, обратная связь), но производственный, линейный и региональный персонал охвачен слабо.</w:t>
            </w:r>
          </w:p>
          <w:p w:rsidR="00000000" w:rsidDel="00000000" w:rsidP="00000000" w:rsidRDefault="00000000" w:rsidRPr="00000000" w14:paraId="0000047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правила продвижения непрозрачны или карьерные возможности доступны узкому кругу (например, только головному офису).</w:t>
            </w:r>
          </w:p>
          <w:p w:rsidR="00000000" w:rsidDel="00000000" w:rsidP="00000000" w:rsidRDefault="00000000" w:rsidRPr="00000000" w14:paraId="0000047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сведения по критерию не представлены или не подтверждены материалами заявки.</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7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7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Социальная политика и решение социальных проблем</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7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Связь проекта с социальной политикой компании и его вклад в решение социальных проблем страны, региона, общества или отдельных категорий граждан: молодёжь, жители регионов, женщины, люди с инвалидностью, сотрудники, проходящие переквалификацию. Блоки кейса: 8.</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7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проект является частью социальной политики компании и способствует её реализации, решает существенные социальные проблемы региона, общества или отдельных категорий граждан.</w:t>
            </w:r>
          </w:p>
          <w:p w:rsidR="00000000" w:rsidDel="00000000" w:rsidP="00000000" w:rsidRDefault="00000000" w:rsidRPr="00000000" w14:paraId="0000047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проект косвенно связан с социальной политикой компании или даёт локальный, незначительный социальный эффект.</w:t>
            </w:r>
          </w:p>
          <w:p w:rsidR="00000000" w:rsidDel="00000000" w:rsidP="00000000" w:rsidRDefault="00000000" w:rsidRPr="00000000" w14:paraId="0000047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проект не связан с социальной политикой компании и не направлен на решение социальных проблем.</w:t>
            </w:r>
          </w:p>
          <w:p w:rsidR="00000000" w:rsidDel="00000000" w:rsidP="00000000" w:rsidRDefault="00000000" w:rsidRPr="00000000" w14:paraId="0000047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сведения по критерию не представлены или не подтверждены материалами заявки.</w:t>
            </w:r>
          </w:p>
        </w:tc>
      </w:tr>
    </w:tbl>
    <w:p w:rsidR="00000000" w:rsidDel="00000000" w:rsidP="00000000" w:rsidRDefault="00000000" w:rsidRPr="00000000" w14:paraId="0000047A">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Д. Устойчивость</w:t>
      </w:r>
      <w:r w:rsidDel="00000000" w:rsidR="00000000" w:rsidRPr="00000000">
        <w:rPr>
          <w:rtl w:val="0"/>
        </w:rPr>
      </w:r>
    </w:p>
    <w:tbl>
      <w:tblPr>
        <w:tblStyle w:val="Table27"/>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7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7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7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7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7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8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Устойчивость и масштабируемость</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8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живёт дольше одного цикла: встроен в регулярные процессы, имеет владельца, бюджет и план развития. Оцениваются тиражируемость на филиалы и регионы присутствия компании и ценность кейса как ориентира для профессионального сообщества. Блоки кейса: 5, 9.</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8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проект встроен в регулярные HR-процессы, имеет владельца, выделенный бюджет и проработанный план масштабирования на филиалы и регионы; служит ориентиром для рынка.</w:t>
            </w:r>
          </w:p>
          <w:p w:rsidR="00000000" w:rsidDel="00000000" w:rsidP="00000000" w:rsidRDefault="00000000" w:rsidRPr="00000000" w14:paraId="0000048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есть владелец и план на ближайший период, но проект слабо встроен в регулярные процессы; масштабирование на филиалы и регионы не проработано.</w:t>
            </w:r>
          </w:p>
          <w:p w:rsidR="00000000" w:rsidDel="00000000" w:rsidP="00000000" w:rsidRDefault="00000000" w:rsidRPr="00000000" w14:paraId="0000048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нет владельца и бюджета; проект реализован как разовая инициатива без плана продолжения.</w:t>
            </w:r>
          </w:p>
          <w:p w:rsidR="00000000" w:rsidDel="00000000" w:rsidP="00000000" w:rsidRDefault="00000000" w:rsidRPr="00000000" w14:paraId="0000048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сведения по критерию не представлены или не подтверждены материалами заявки.</w:t>
            </w:r>
          </w:p>
        </w:tc>
      </w:tr>
    </w:tbl>
    <w:p w:rsidR="00000000" w:rsidDel="00000000" w:rsidP="00000000" w:rsidRDefault="00000000" w:rsidRPr="00000000" w14:paraId="00000486">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Сокращения: ИПР — индивидуальный план развития; eNPS — индекс лояльности сотрудников (employee Net Promoter Score); «до/после» — значения показателя до запуска проекта и по итогам периода измерения.</w:t>
      </w:r>
      <w:r w:rsidDel="00000000" w:rsidR="00000000" w:rsidRPr="00000000">
        <w:rPr>
          <w:rtl w:val="0"/>
        </w:rPr>
      </w:r>
    </w:p>
    <w:p w:rsidR="00000000" w:rsidDel="00000000" w:rsidP="00000000" w:rsidRDefault="00000000" w:rsidRPr="00000000" w14:paraId="00000487">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6.4. Шкала и подсчёт баллов</w:t>
      </w:r>
      <w:r w:rsidDel="00000000" w:rsidR="00000000" w:rsidRPr="00000000">
        <w:rPr>
          <w:rtl w:val="0"/>
        </w:rPr>
      </w:r>
    </w:p>
    <w:p w:rsidR="00000000" w:rsidDel="00000000" w:rsidP="00000000" w:rsidRDefault="00000000" w:rsidRPr="00000000" w14:paraId="00000488">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6.4.1. Если сведения по критерию не представлены или не подтверждены материалами заявки, по критерию выставляется 0 баллов.</w:t>
      </w:r>
      <w:r w:rsidDel="00000000" w:rsidR="00000000" w:rsidRPr="00000000">
        <w:rPr>
          <w:rtl w:val="0"/>
        </w:rPr>
      </w:r>
    </w:p>
    <w:p w:rsidR="00000000" w:rsidDel="00000000" w:rsidP="00000000" w:rsidRDefault="00000000" w:rsidRPr="00000000" w14:paraId="00000489">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6.4.2. Критерий 2 «Измеримый карьерный результат» является ключевым и имеет вес 2: выставленный по нему балл умножается на 2. Остальные критерии имеют вес 1.</w:t>
      </w:r>
      <w:r w:rsidDel="00000000" w:rsidR="00000000" w:rsidRPr="00000000">
        <w:rPr>
          <w:rtl w:val="0"/>
        </w:rPr>
      </w:r>
    </w:p>
    <w:p w:rsidR="00000000" w:rsidDel="00000000" w:rsidP="00000000" w:rsidRDefault="00000000" w:rsidRPr="00000000" w14:paraId="0000048A">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6.4.3. Максимальный балл проекта от одного эксперта: 7 критериев × 3 балла + критерий 2 × 2 (до 6 баллов) = 27 баллов.</w:t>
      </w:r>
      <w:r w:rsidDel="00000000" w:rsidR="00000000" w:rsidRPr="00000000">
        <w:rPr>
          <w:rtl w:val="0"/>
        </w:rPr>
      </w:r>
    </w:p>
    <w:p w:rsidR="00000000" w:rsidDel="00000000" w:rsidP="00000000" w:rsidRDefault="00000000" w:rsidRPr="00000000" w14:paraId="0000048B">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6.4.4. Если в заявке отсутствует обязательный блок «Результаты для сотрудников» или «Результаты для бизнеса», по связанному с ним критерию (2 или 3 соответственно) выставляется 0 баллов.</w:t>
      </w:r>
      <w:r w:rsidDel="00000000" w:rsidR="00000000" w:rsidRPr="00000000">
        <w:rPr>
          <w:rtl w:val="0"/>
        </w:rPr>
      </w:r>
    </w:p>
    <w:p w:rsidR="00000000" w:rsidDel="00000000" w:rsidP="00000000" w:rsidRDefault="00000000" w:rsidRPr="00000000" w14:paraId="0000048C">
      <w:pPr>
        <w:spacing w:after="120" w:line="240" w:lineRule="auto"/>
        <w:jc w:val="both"/>
        <w:rPr>
          <w:rFonts w:ascii="Times New Roman" w:cs="Times New Roman" w:eastAsia="Times New Roman" w:hAnsi="Times New Roman"/>
          <w:sz w:val="20"/>
          <w:szCs w:val="20"/>
        </w:rPr>
      </w:pPr>
      <w:r w:rsidDel="00000000" w:rsidR="00000000" w:rsidRPr="00000000">
        <w:rPr>
          <w:rFonts w:ascii="Gungsuh" w:cs="Gungsuh" w:eastAsia="Gungsuh" w:hAnsi="Gungsuh"/>
          <w:sz w:val="24"/>
          <w:szCs w:val="24"/>
          <w:rtl w:val="0"/>
        </w:rPr>
        <w:t xml:space="preserve">6.4.5. Рентабельность проекта (критерий 3) определяется как соотношение подтверждённого эффекта и затрат на проект за период измерения: ROI = (эффект − затраты) / затраты × 100%. Рентабельность считается:</w:t>
      </w:r>
      <w:r w:rsidDel="00000000" w:rsidR="00000000" w:rsidRPr="00000000">
        <w:rPr>
          <w:rtl w:val="0"/>
        </w:rPr>
      </w:r>
    </w:p>
    <w:p w:rsidR="00000000" w:rsidDel="00000000" w:rsidP="00000000" w:rsidRDefault="00000000" w:rsidRPr="00000000" w14:paraId="0000048D">
      <w:pPr>
        <w:numPr>
          <w:ilvl w:val="0"/>
          <w:numId w:val="1"/>
        </w:numPr>
        <w:spacing w:after="60"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положительной и существенной — если эффект превышает затраты на проект за период измерения (ROI &gt; 0) и расчёт затрат и эффекта представлен;</w:t>
      </w:r>
      <w:r w:rsidDel="00000000" w:rsidR="00000000" w:rsidRPr="00000000">
        <w:rPr>
          <w:rtl w:val="0"/>
        </w:rPr>
      </w:r>
    </w:p>
    <w:p w:rsidR="00000000" w:rsidDel="00000000" w:rsidP="00000000" w:rsidRDefault="00000000" w:rsidRPr="00000000" w14:paraId="0000048E">
      <w:pPr>
        <w:numPr>
          <w:ilvl w:val="0"/>
          <w:numId w:val="1"/>
        </w:numPr>
        <w:spacing w:after="60"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незначительной — если эффект сопоставим с затратами либо расчёт выполнен частично, без учёта всех затрат;</w:t>
      </w:r>
      <w:r w:rsidDel="00000000" w:rsidR="00000000" w:rsidRPr="00000000">
        <w:rPr>
          <w:rtl w:val="0"/>
        </w:rPr>
      </w:r>
    </w:p>
    <w:p w:rsidR="00000000" w:rsidDel="00000000" w:rsidP="00000000" w:rsidRDefault="00000000" w:rsidRPr="00000000" w14:paraId="0000048F">
      <w:pPr>
        <w:numPr>
          <w:ilvl w:val="0"/>
          <w:numId w:val="1"/>
        </w:numPr>
        <w:spacing w:after="60"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отсутствующей или отрицательной — если эффект не превышает затраты, не подтверждён или расчёт не представлен.</w:t>
      </w:r>
      <w:r w:rsidDel="00000000" w:rsidR="00000000" w:rsidRPr="00000000">
        <w:rPr>
          <w:rtl w:val="0"/>
        </w:rPr>
      </w:r>
    </w:p>
    <w:p w:rsidR="00000000" w:rsidDel="00000000" w:rsidP="00000000" w:rsidRDefault="00000000" w:rsidRPr="00000000" w14:paraId="00000490">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6.4.6. Количественные показатели принимаются к оценке при указании периода измерения и источника данных (HR-система, отчётность, результаты опросов). Показатели без периода и источника считаются декларативными.</w:t>
      </w:r>
      <w:r w:rsidDel="00000000" w:rsidR="00000000" w:rsidRPr="00000000">
        <w:rPr>
          <w:rtl w:val="0"/>
        </w:rPr>
      </w:r>
    </w:p>
    <w:p w:rsidR="00000000" w:rsidDel="00000000" w:rsidP="00000000" w:rsidRDefault="00000000" w:rsidRPr="00000000" w14:paraId="00000491">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6.4.7. Итоговый балл проекта — среднее арифметическое сумм взвешенных баллов всех экспертов, оценивавших проект, с округлением до сотых. При равенстве итоговых баллов приоритет получает проект с более высоким средним баллом по критерию 2, при сохранении равенства — по критерию 3.</w:t>
      </w:r>
      <w:r w:rsidDel="00000000" w:rsidR="00000000" w:rsidRPr="00000000">
        <w:rPr>
          <w:rtl w:val="0"/>
        </w:rPr>
      </w:r>
    </w:p>
    <w:p w:rsidR="00000000" w:rsidDel="00000000" w:rsidP="00000000" w:rsidRDefault="00000000" w:rsidRPr="00000000" w14:paraId="00000492">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6.5. Порядок оценки</w:t>
      </w:r>
      <w:r w:rsidDel="00000000" w:rsidR="00000000" w:rsidRPr="00000000">
        <w:rPr>
          <w:rtl w:val="0"/>
        </w:rPr>
      </w:r>
    </w:p>
    <w:p w:rsidR="00000000" w:rsidDel="00000000" w:rsidP="00000000" w:rsidRDefault="00000000" w:rsidRPr="00000000" w14:paraId="00000493">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6.5.1. На этапе квалификационного отбора рабочая группа Оргкомитета проверяет соответствие участников требованиям допуска и комплектность материалов.</w:t>
      </w:r>
      <w:r w:rsidDel="00000000" w:rsidR="00000000" w:rsidRPr="00000000">
        <w:rPr>
          <w:rtl w:val="0"/>
        </w:rPr>
      </w:r>
    </w:p>
    <w:p w:rsidR="00000000" w:rsidDel="00000000" w:rsidP="00000000" w:rsidRDefault="00000000" w:rsidRPr="00000000" w14:paraId="00000494">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6.5.2. На этапе заочного экспертного тура Экспертный совет оценивает материалы номинантов по критериям п. 6.3 с учётом правил п. 6.4, заполняя оценочный лист (Приложение 6.1), формирует рейтинг и шорт-лист финалистов. При выставлении 0 или 3 баллов эксперт указывает краткое обоснование.</w:t>
      </w:r>
      <w:r w:rsidDel="00000000" w:rsidR="00000000" w:rsidRPr="00000000">
        <w:rPr>
          <w:rtl w:val="0"/>
        </w:rPr>
      </w:r>
    </w:p>
    <w:p w:rsidR="00000000" w:rsidDel="00000000" w:rsidP="00000000" w:rsidRDefault="00000000" w:rsidRPr="00000000" w14:paraId="00000495">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6.5.3. Эксперт, аффилированный с компанией-номинантом (работает в ней, консультирует её или участвовал в реализации проекта), не оценивает данный проект.</w:t>
      </w:r>
      <w:r w:rsidDel="00000000" w:rsidR="00000000" w:rsidRPr="00000000">
        <w:rPr>
          <w:rtl w:val="0"/>
        </w:rPr>
      </w:r>
    </w:p>
    <w:p w:rsidR="00000000" w:rsidDel="00000000" w:rsidP="00000000" w:rsidRDefault="00000000" w:rsidRPr="00000000" w14:paraId="00000496">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6.5.4. Финал и распределение призовых мест проводятся Жюри в порядке, установленном п. 6.2 Положения.</w:t>
      </w:r>
      <w:r w:rsidDel="00000000" w:rsidR="00000000" w:rsidRPr="00000000">
        <w:rPr>
          <w:rtl w:val="0"/>
        </w:rPr>
      </w:r>
    </w:p>
    <w:p w:rsidR="00000000" w:rsidDel="00000000" w:rsidP="00000000" w:rsidRDefault="00000000" w:rsidRPr="00000000" w14:paraId="00000497">
      <w:pPr>
        <w:pageBreakBefore w:val="1"/>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Приложение 6.1</w:t>
      </w:r>
      <w:r w:rsidDel="00000000" w:rsidR="00000000" w:rsidRPr="00000000">
        <w:rPr>
          <w:rtl w:val="0"/>
        </w:rPr>
      </w:r>
    </w:p>
    <w:p w:rsidR="00000000" w:rsidDel="00000000" w:rsidP="00000000" w:rsidRDefault="00000000" w:rsidRPr="00000000" w14:paraId="00000498">
      <w:pPr>
        <w:spacing w:after="12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Оценочный лист эксперта</w:t>
      </w:r>
      <w:r w:rsidDel="00000000" w:rsidR="00000000" w:rsidRPr="00000000">
        <w:rPr>
          <w:rtl w:val="0"/>
        </w:rPr>
      </w:r>
    </w:p>
    <w:p w:rsidR="00000000" w:rsidDel="00000000" w:rsidP="00000000" w:rsidRDefault="00000000" w:rsidRPr="00000000" w14:paraId="00000499">
      <w:pPr>
        <w:spacing w:after="12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Номинация «Лучший корпоративный карьерный проект»</w:t>
      </w:r>
      <w:r w:rsidDel="00000000" w:rsidR="00000000" w:rsidRPr="00000000">
        <w:rPr>
          <w:rtl w:val="0"/>
        </w:rPr>
      </w:r>
    </w:p>
    <w:p w:rsidR="00000000" w:rsidDel="00000000" w:rsidP="00000000" w:rsidRDefault="00000000" w:rsidRPr="00000000" w14:paraId="0000049A">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Компания-номинант: ______________________________________________</w:t>
      </w:r>
      <w:r w:rsidDel="00000000" w:rsidR="00000000" w:rsidRPr="00000000">
        <w:rPr>
          <w:rtl w:val="0"/>
        </w:rPr>
      </w:r>
    </w:p>
    <w:p w:rsidR="00000000" w:rsidDel="00000000" w:rsidP="00000000" w:rsidRDefault="00000000" w:rsidRPr="00000000" w14:paraId="0000049B">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Название проекта: _______________________________________________</w:t>
      </w:r>
      <w:r w:rsidDel="00000000" w:rsidR="00000000" w:rsidRPr="00000000">
        <w:rPr>
          <w:rtl w:val="0"/>
        </w:rPr>
      </w:r>
    </w:p>
    <w:p w:rsidR="00000000" w:rsidDel="00000000" w:rsidP="00000000" w:rsidRDefault="00000000" w:rsidRPr="00000000" w14:paraId="0000049C">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Эксперт (ФИО): _________________________________________________</w:t>
      </w:r>
      <w:r w:rsidDel="00000000" w:rsidR="00000000" w:rsidRPr="00000000">
        <w:rPr>
          <w:rtl w:val="0"/>
        </w:rPr>
      </w:r>
    </w:p>
    <w:tbl>
      <w:tblPr>
        <w:tblStyle w:val="Table28"/>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3638"/>
        <w:gridCol w:w="900"/>
        <w:gridCol w:w="1200"/>
        <w:gridCol w:w="1600"/>
        <w:gridCol w:w="1600"/>
        <w:tblGridChange w:id="0">
          <w:tblGrid>
            <w:gridCol w:w="700"/>
            <w:gridCol w:w="3638"/>
            <w:gridCol w:w="900"/>
            <w:gridCol w:w="1200"/>
            <w:gridCol w:w="1600"/>
            <w:gridCol w:w="1600"/>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9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9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9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Вес</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A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 (0–3)</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A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Взвешенный балл</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4A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Комментарий эксперта</w:t>
            </w: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Системность карьерного решения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6">
            <w:pPr>
              <w:spacing w:after="40" w:line="240" w:lineRule="auto"/>
              <w:rPr>
                <w:rFonts w:ascii="Times New Roman" w:cs="Times New Roman" w:eastAsia="Times New Roman" w:hAnsi="Times New Roman"/>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 из 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8">
            <w:pPr>
              <w:spacing w:after="4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Измеримый карьерный результат (ключевой)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C">
            <w:pPr>
              <w:spacing w:after="40" w:line="240" w:lineRule="auto"/>
              <w:rPr>
                <w:rFonts w:ascii="Times New Roman" w:cs="Times New Roman" w:eastAsia="Times New Roman" w:hAnsi="Times New Roman"/>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 из 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E">
            <w:pPr>
              <w:spacing w:after="4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A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Влияние на бизнес и рентабельность</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2">
            <w:pPr>
              <w:spacing w:after="40" w:line="240" w:lineRule="auto"/>
              <w:rPr>
                <w:rFonts w:ascii="Times New Roman" w:cs="Times New Roman" w:eastAsia="Times New Roman" w:hAnsi="Times New Roman"/>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 из 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4">
            <w:pPr>
              <w:spacing w:after="4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Связь со стратегией и актуальными задачами бизнеса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8">
            <w:pPr>
              <w:spacing w:after="40" w:line="240" w:lineRule="auto"/>
              <w:rPr>
                <w:rFonts w:ascii="Times New Roman" w:cs="Times New Roman" w:eastAsia="Times New Roman" w:hAnsi="Times New Roman"/>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 из 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A">
            <w:pPr>
              <w:spacing w:after="4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Научно-экономическое обоснование</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E">
            <w:pPr>
              <w:spacing w:after="40" w:line="240" w:lineRule="auto"/>
              <w:rPr>
                <w:rFonts w:ascii="Times New Roman" w:cs="Times New Roman" w:eastAsia="Times New Roman" w:hAnsi="Times New Roman"/>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B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 из 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0">
            <w:pPr>
              <w:spacing w:after="4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Опыт сотрудника и доступность карьерных возможностей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4">
            <w:pPr>
              <w:spacing w:after="40" w:line="240" w:lineRule="auto"/>
              <w:rPr>
                <w:rFonts w:ascii="Times New Roman" w:cs="Times New Roman" w:eastAsia="Times New Roman" w:hAnsi="Times New Roman"/>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 из 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6">
            <w:pPr>
              <w:spacing w:after="4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Социальная политика и решение социальных проблем</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A">
            <w:pPr>
              <w:spacing w:after="40" w:line="240" w:lineRule="auto"/>
              <w:rPr>
                <w:rFonts w:ascii="Times New Roman" w:cs="Times New Roman" w:eastAsia="Times New Roman" w:hAnsi="Times New Roman"/>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 из 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C">
            <w:pPr>
              <w:spacing w:after="4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Устойчивость и масштабируемость</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C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D0">
            <w:pPr>
              <w:spacing w:after="40" w:line="240" w:lineRule="auto"/>
              <w:rPr>
                <w:rFonts w:ascii="Times New Roman" w:cs="Times New Roman" w:eastAsia="Times New Roman" w:hAnsi="Times New Roman"/>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D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 из 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D2">
            <w:pPr>
              <w:spacing w:after="4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D3">
            <w:pPr>
              <w:spacing w:after="40" w:line="240" w:lineRule="auto"/>
              <w:rPr>
                <w:rFonts w:ascii="Times New Roman" w:cs="Times New Roman" w:eastAsia="Times New Roman" w:hAnsi="Times New Roman"/>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D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ИТОГО</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D5">
            <w:pPr>
              <w:spacing w:after="40" w:line="240" w:lineRule="auto"/>
              <w:rPr>
                <w:rFonts w:ascii="Times New Roman" w:cs="Times New Roman" w:eastAsia="Times New Roman" w:hAnsi="Times New Roman"/>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D6">
            <w:pPr>
              <w:spacing w:after="40" w:line="240" w:lineRule="auto"/>
              <w:rPr>
                <w:rFonts w:ascii="Times New Roman" w:cs="Times New Roman" w:eastAsia="Times New Roman" w:hAnsi="Times New Roman"/>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D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 из 27</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4D8">
            <w:pPr>
              <w:spacing w:after="4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4D9">
      <w:pPr>
        <w:spacing w:after="12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DA">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Балл выставляется по шкале 0–3 в соответствии с п. 6.3. Взвешенный балл = балл × вес. При выставлении 0 или 3 баллов комментарий обязателен.</w:t>
      </w:r>
      <w:r w:rsidDel="00000000" w:rsidR="00000000" w:rsidRPr="00000000">
        <w:rPr>
          <w:rtl w:val="0"/>
        </w:rPr>
      </w:r>
    </w:p>
    <w:p w:rsidR="00000000" w:rsidDel="00000000" w:rsidP="00000000" w:rsidRDefault="00000000" w:rsidRPr="00000000" w14:paraId="000004DB">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Подтверждаю отсутствие аффилированности с компанией-номинантом (п. 6.5.3).</w:t>
      </w:r>
      <w:r w:rsidDel="00000000" w:rsidR="00000000" w:rsidRPr="00000000">
        <w:rPr>
          <w:rtl w:val="0"/>
        </w:rPr>
      </w:r>
    </w:p>
    <w:p w:rsidR="00000000" w:rsidDel="00000000" w:rsidP="00000000" w:rsidRDefault="00000000" w:rsidRPr="00000000" w14:paraId="000004DC">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Дата: «___» ____________ 2026 г.          Подпись: ____________________</w:t>
      </w:r>
      <w:r w:rsidDel="00000000" w:rsidR="00000000" w:rsidRPr="00000000">
        <w:rPr>
          <w:rtl w:val="0"/>
        </w:rPr>
      </w:r>
    </w:p>
    <w:p w:rsidR="00000000" w:rsidDel="00000000" w:rsidP="00000000" w:rsidRDefault="00000000" w:rsidRPr="00000000" w14:paraId="000004DD">
      <w:pPr>
        <w:shd w:fill="ffffff" w:val="clear"/>
        <w:jc w:val="both"/>
        <w:rPr>
          <w:rFonts w:ascii="Times New Roman" w:cs="Times New Roman" w:eastAsia="Times New Roman" w:hAnsi="Times New Roman"/>
          <w:color w:val="212529"/>
          <w:sz w:val="24"/>
          <w:szCs w:val="24"/>
        </w:rPr>
        <w:sectPr>
          <w:headerReference r:id="rId25" w:type="default"/>
          <w:headerReference r:id="rId26" w:type="first"/>
          <w:footerReference r:id="rId27" w:type="first"/>
          <w:type w:val="nextPage"/>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4DE">
      <w:pPr>
        <w:pStyle w:val="Heading2"/>
        <w:spacing w:after="157.5" w:before="157.5" w:line="270" w:lineRule="auto"/>
        <w:jc w:val="center"/>
        <w:rPr>
          <w:rFonts w:ascii="Times New Roman" w:cs="Times New Roman" w:eastAsia="Times New Roman" w:hAnsi="Times New Roman"/>
          <w:b w:val="1"/>
          <w:bCs w:val="1"/>
          <w:sz w:val="34"/>
          <w:szCs w:val="34"/>
        </w:rPr>
      </w:pPr>
      <w:bookmarkStart w:colFirst="0" w:colLast="0" w:name="_thx2qjxza5jd" w:id="22"/>
      <w:bookmarkEnd w:id="22"/>
      <w:r w:rsidDel="00000000" w:rsidR="00000000" w:rsidRPr="00000000">
        <w:rPr>
          <w:rFonts w:ascii="Times New Roman" w:cs="Times New Roman" w:eastAsia="Times New Roman" w:hAnsi="Times New Roman"/>
          <w:b w:val="1"/>
          <w:bCs w:val="1"/>
          <w:sz w:val="34"/>
          <w:szCs w:val="34"/>
          <w:rtl w:val="0"/>
        </w:rPr>
        <w:t xml:space="preserve">Приложение №7: Критерии и порядок оценки номинации «Лучший частный проект в области карьеры / профориентации»</w:t>
      </w:r>
    </w:p>
    <w:p w:rsidR="00000000" w:rsidDel="00000000" w:rsidP="00000000" w:rsidRDefault="00000000" w:rsidRPr="00000000" w14:paraId="000004DF">
      <w:pPr>
        <w:spacing w:after="12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7.1. Цель и предмет номинации</w:t>
      </w:r>
      <w:r w:rsidDel="00000000" w:rsidR="00000000" w:rsidRPr="00000000">
        <w:rPr>
          <w:rtl w:val="0"/>
        </w:rPr>
      </w:r>
    </w:p>
    <w:p w:rsidR="00000000" w:rsidDel="00000000" w:rsidP="00000000" w:rsidRDefault="00000000" w:rsidRPr="00000000" w14:paraId="000004E0">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7.1.1. Цель номинации — выявить и отметить содержательно обоснованные, результативные, устойчивые, масштабируемые и социально значимые частные проекты в области карьеры и профориентации.</w:t>
      </w:r>
    </w:p>
    <w:p w:rsidR="00000000" w:rsidDel="00000000" w:rsidP="00000000" w:rsidRDefault="00000000" w:rsidRPr="00000000" w14:paraId="000004E1">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7.1.2. Предмет оценки — реализованный частный проект, его концепция и методология, действующая модель реализации, подтверждённые результаты и потенциал развития, представленные в презентации и приложении с подтверждающими материалами.</w:t>
      </w:r>
    </w:p>
    <w:p w:rsidR="00000000" w:rsidDel="00000000" w:rsidP="00000000" w:rsidRDefault="00000000" w:rsidRPr="00000000" w14:paraId="000004E2">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7.1.3. К участию допускается проект, реализуемый не менее трёх месяцев на дату окончания приёма заявок. Не оцениваются идеи и концепции, не перешедшие к реализации, а также портфолио отдельного специалиста, не оформленное как самостоятельный проект. Авторская методика допускается, если она реализуется как проект с командой, участниками и подтверждёнными результатами.</w:t>
      </w:r>
    </w:p>
    <w:p w:rsidR="00000000" w:rsidDel="00000000" w:rsidP="00000000" w:rsidRDefault="00000000" w:rsidRPr="00000000" w14:paraId="000004E3">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7.1.4. Категории участников и иные требования допуска установлены пунктами 4.1 и 4.2 Положения.</w:t>
      </w:r>
    </w:p>
    <w:p w:rsidR="00000000" w:rsidDel="00000000" w:rsidP="00000000" w:rsidRDefault="00000000" w:rsidRPr="00000000" w14:paraId="000004E4">
      <w:pPr>
        <w:spacing w:after="12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7.2. Конкурсные материалы</w:t>
      </w:r>
      <w:r w:rsidDel="00000000" w:rsidR="00000000" w:rsidRPr="00000000">
        <w:rPr>
          <w:rtl w:val="0"/>
        </w:rPr>
      </w:r>
    </w:p>
    <w:p w:rsidR="00000000" w:rsidDel="00000000" w:rsidP="00000000" w:rsidRDefault="00000000" w:rsidRPr="00000000" w14:paraId="000004E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7.2.1. Номинант представляет:</w:t>
      </w:r>
    </w:p>
    <w:p w:rsidR="00000000" w:rsidDel="00000000" w:rsidP="00000000" w:rsidRDefault="00000000" w:rsidRPr="00000000" w14:paraId="000004E6">
      <w:pPr>
        <w:spacing w:after="120" w:line="240" w:lineRule="auto"/>
        <w:ind w:left="397" w:hanging="22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презентацию проекта;</w:t>
      </w:r>
    </w:p>
    <w:p w:rsidR="00000000" w:rsidDel="00000000" w:rsidP="00000000" w:rsidRDefault="00000000" w:rsidRPr="00000000" w14:paraId="000004E7">
      <w:pPr>
        <w:spacing w:after="120" w:line="240" w:lineRule="auto"/>
        <w:ind w:left="397" w:hanging="22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приложение с подтверждающими материалами и реестром ссылок.</w:t>
      </w:r>
    </w:p>
    <w:p w:rsidR="00000000" w:rsidDel="00000000" w:rsidP="00000000" w:rsidRDefault="00000000" w:rsidRPr="00000000" w14:paraId="000004E8">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7.2.2. Презентация проекта должна позволять оценить проект по всем трём блокам критериев пункта 7.3: концепция и методология; реализация и ресурсное обеспечение; результаты и развитие проекта.</w:t>
      </w:r>
    </w:p>
    <w:p w:rsidR="00000000" w:rsidDel="00000000" w:rsidP="00000000" w:rsidRDefault="00000000" w:rsidRPr="00000000" w14:paraId="000004E9">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7.2.3. В приложение включаются подтверждающие материалы, относящиеся к критериям пункта 7.3: методические материалы, действующие ссылки, программы, скриншоты, сведения о целевой аудитории и команде, договоры и письма партнёров, отчёты, аналитические данные, отзывы и другие проверяемые материалы. Реестр ссылок должен указывать критерий, подтверждаемый факт, период и соответствующий документ или ссылку.</w:t>
      </w:r>
    </w:p>
    <w:p w:rsidR="00000000" w:rsidDel="00000000" w:rsidP="00000000" w:rsidRDefault="00000000" w:rsidRPr="00000000" w14:paraId="000004EA">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7.2.4. Материалы должны быть достоверными, относиться к заявленному проекту и отражать реальные результаты. Ссылки должны открываться на дату оценки. Персональные данные участников проекта представляются в обезличенном виде или с их согласия.</w:t>
      </w:r>
    </w:p>
    <w:p w:rsidR="00000000" w:rsidDel="00000000" w:rsidP="00000000" w:rsidRDefault="00000000" w:rsidRPr="00000000" w14:paraId="000004EB">
      <w:pPr>
        <w:spacing w:after="12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7.3. Критерии оценки</w:t>
      </w:r>
      <w:r w:rsidDel="00000000" w:rsidR="00000000" w:rsidRPr="00000000">
        <w:rPr>
          <w:rtl w:val="0"/>
        </w:rPr>
      </w:r>
    </w:p>
    <w:p w:rsidR="00000000" w:rsidDel="00000000" w:rsidP="00000000" w:rsidRDefault="00000000" w:rsidRPr="00000000" w14:paraId="000004EC">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 оценивается по трём содержательным блокам. Каждый критерий оценивается по единой шкале от 0 до 3 баллов.</w:t>
      </w:r>
    </w:p>
    <w:p w:rsidR="00000000" w:rsidDel="00000000" w:rsidP="00000000" w:rsidRDefault="00000000" w:rsidRPr="00000000" w14:paraId="000004ED">
      <w:pPr>
        <w:spacing w:after="12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7.3.1. Блок 1. Концепция и методология проекта</w:t>
      </w:r>
      <w:r w:rsidDel="00000000" w:rsidR="00000000" w:rsidRPr="00000000">
        <w:rPr>
          <w:rtl w:val="0"/>
        </w:rPr>
      </w:r>
    </w:p>
    <w:p w:rsidR="00000000" w:rsidDel="00000000" w:rsidP="00000000" w:rsidRDefault="00000000" w:rsidRPr="00000000" w14:paraId="000004EE">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 оценки — определить содержательную обоснованность проекта, качество его методологической основы и соответствие выбранных форматов поставленным задачам.</w:t>
      </w:r>
    </w:p>
    <w:tbl>
      <w:tblPr>
        <w:tblStyle w:val="Table29"/>
        <w:tblW w:w="963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1"/>
        <w:gridCol w:w="1492"/>
        <w:gridCol w:w="2268"/>
        <w:gridCol w:w="5272"/>
        <w:tblGridChange w:id="0">
          <w:tblGrid>
            <w:gridCol w:w="601"/>
            <w:gridCol w:w="1492"/>
            <w:gridCol w:w="2268"/>
            <w:gridCol w:w="5272"/>
          </w:tblGrid>
        </w:tblGridChange>
      </w:tblGrid>
      <w:tr>
        <w:trPr>
          <w:cantSplit w:val="1"/>
          <w:tblHeader w:val="1"/>
        </w:trPr>
        <w:tc>
          <w:tcPr>
            <w:shd w:fill="e7e6e6" w:val="clear"/>
            <w:vAlign w:val="center"/>
          </w:tcPr>
          <w:p w:rsidR="00000000" w:rsidDel="00000000" w:rsidP="00000000" w:rsidRDefault="00000000" w:rsidRPr="00000000" w14:paraId="000004E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shd w:fill="e7e6e6" w:val="clear"/>
            <w:vAlign w:val="center"/>
          </w:tcPr>
          <w:p w:rsidR="00000000" w:rsidDel="00000000" w:rsidP="00000000" w:rsidRDefault="00000000" w:rsidRPr="00000000" w14:paraId="000004F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shd w:fill="e7e6e6" w:val="clear"/>
            <w:vAlign w:val="center"/>
          </w:tcPr>
          <w:p w:rsidR="00000000" w:rsidDel="00000000" w:rsidP="00000000" w:rsidRDefault="00000000" w:rsidRPr="00000000" w14:paraId="000004F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shd w:fill="e7e6e6" w:val="clear"/>
            <w:vAlign w:val="center"/>
          </w:tcPr>
          <w:p w:rsidR="00000000" w:rsidDel="00000000" w:rsidP="00000000" w:rsidRDefault="00000000" w:rsidRPr="00000000" w14:paraId="000004F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4F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1</w:t>
            </w:r>
            <w:r w:rsidDel="00000000" w:rsidR="00000000" w:rsidRPr="00000000">
              <w:rPr>
                <w:rtl w:val="0"/>
              </w:rPr>
            </w:r>
          </w:p>
        </w:tc>
        <w:tc>
          <w:tcPr>
            <w:vAlign w:val="center"/>
          </w:tcPr>
          <w:p w:rsidR="00000000" w:rsidDel="00000000" w:rsidP="00000000" w:rsidRDefault="00000000" w:rsidRPr="00000000" w14:paraId="000004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Цель проекта</w:t>
            </w:r>
            <w:r w:rsidDel="00000000" w:rsidR="00000000" w:rsidRPr="00000000">
              <w:rPr>
                <w:rtl w:val="0"/>
              </w:rPr>
            </w:r>
          </w:p>
        </w:tc>
        <w:tc>
          <w:tcPr>
            <w:vAlign w:val="center"/>
          </w:tcPr>
          <w:p w:rsidR="00000000" w:rsidDel="00000000" w:rsidP="00000000" w:rsidRDefault="00000000" w:rsidRPr="00000000" w14:paraId="000004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Ясность, конкретность, долгосрочность, соответствие задачам управления карьерой и наличие критериев эффективности.</w:t>
            </w:r>
            <w:r w:rsidDel="00000000" w:rsidR="00000000" w:rsidRPr="00000000">
              <w:rPr>
                <w:rtl w:val="0"/>
              </w:rPr>
            </w:r>
          </w:p>
        </w:tc>
        <w:tc>
          <w:tcPr>
            <w:vAlign w:val="center"/>
          </w:tcPr>
          <w:p w:rsidR="00000000" w:rsidDel="00000000" w:rsidP="00000000" w:rsidRDefault="00000000" w:rsidRPr="00000000" w14:paraId="000004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 балла — цель ясная, конкретная, долгосрочная, соответствует задачам управления карьерой и содержит измеримые критерии эффективности.</w:t>
              <w:br w:type="textWrapping"/>
              <w:t xml:space="preserve">2 балла — цель сформулирована и соответствует задачам проекта, но долгосрочность, сроки или критерии эффективности раскрыты не полностью.</w:t>
              <w:br w:type="textWrapping"/>
              <w:t xml:space="preserve">1 балл — цель неконкретна, раскрыта общими словами или не содержит критериев эффективности.</w:t>
              <w:br w:type="textWrapping"/>
              <w:t xml:space="preserve">0 баллов — сведения по критерию не представлены или не подтверждены.</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4F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2</w:t>
            </w:r>
            <w:r w:rsidDel="00000000" w:rsidR="00000000" w:rsidRPr="00000000">
              <w:rPr>
                <w:rtl w:val="0"/>
              </w:rPr>
            </w:r>
          </w:p>
        </w:tc>
        <w:tc>
          <w:tcPr>
            <w:vAlign w:val="center"/>
          </w:tcPr>
          <w:p w:rsidR="00000000" w:rsidDel="00000000" w:rsidP="00000000" w:rsidRDefault="00000000" w:rsidRPr="00000000" w14:paraId="000004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Уникальность проекта</w:t>
            </w:r>
            <w:r w:rsidDel="00000000" w:rsidR="00000000" w:rsidRPr="00000000">
              <w:rPr>
                <w:rtl w:val="0"/>
              </w:rPr>
            </w:r>
          </w:p>
        </w:tc>
        <w:tc>
          <w:tcPr>
            <w:vAlign w:val="center"/>
          </w:tcPr>
          <w:p w:rsidR="00000000" w:rsidDel="00000000" w:rsidP="00000000" w:rsidRDefault="00000000" w:rsidRPr="00000000" w14:paraId="000004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Авторский подход, глубина, индивидуальность и отличия от существующих решений.</w:t>
            </w:r>
            <w:r w:rsidDel="00000000" w:rsidR="00000000" w:rsidRPr="00000000">
              <w:rPr>
                <w:rtl w:val="0"/>
              </w:rPr>
            </w:r>
          </w:p>
        </w:tc>
        <w:tc>
          <w:tcPr>
            <w:vAlign w:val="center"/>
          </w:tcPr>
          <w:p w:rsidR="00000000" w:rsidDel="00000000" w:rsidP="00000000" w:rsidRDefault="00000000" w:rsidRPr="00000000" w14:paraId="000004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 балла — представлен целостный авторский подход; отличия проекта от существующих решений и их практическая ценность обоснованы.</w:t>
              <w:br w:type="textWrapping"/>
              <w:t xml:space="preserve">2 балла — описаны отдельные авторские или отличительные элементы, но глубина подхода либо ценность отличий раскрыты частично.</w:t>
              <w:br w:type="textWrapping"/>
              <w:t xml:space="preserve">1 балл — дана общая подача; существенные особенности и отличия проекта не показаны.</w:t>
              <w:br w:type="textWrapping"/>
              <w:t xml:space="preserve">0 баллов — сведения по критерию не представлены или не подтверждены.</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4F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tl w:val="0"/>
              </w:rPr>
            </w:r>
          </w:p>
        </w:tc>
        <w:tc>
          <w:tcPr>
            <w:vAlign w:val="center"/>
          </w:tcPr>
          <w:p w:rsidR="00000000" w:rsidDel="00000000" w:rsidP="00000000" w:rsidRDefault="00000000" w:rsidRPr="00000000" w14:paraId="000004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Используемые методики</w:t>
            </w:r>
            <w:r w:rsidDel="00000000" w:rsidR="00000000" w:rsidRPr="00000000">
              <w:rPr>
                <w:rtl w:val="0"/>
              </w:rPr>
            </w:r>
          </w:p>
        </w:tc>
        <w:tc>
          <w:tcPr>
            <w:vAlign w:val="center"/>
          </w:tcPr>
          <w:p w:rsidR="00000000" w:rsidDel="00000000" w:rsidP="00000000" w:rsidRDefault="00000000" w:rsidRPr="00000000" w14:paraId="000004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Научная обоснованность, валидность, практическая применимость и соответствие методик задачам проекта.</w:t>
            </w:r>
            <w:r w:rsidDel="00000000" w:rsidR="00000000" w:rsidRPr="00000000">
              <w:rPr>
                <w:rtl w:val="0"/>
              </w:rPr>
            </w:r>
          </w:p>
        </w:tc>
        <w:tc>
          <w:tcPr>
            <w:vAlign w:val="center"/>
          </w:tcPr>
          <w:p w:rsidR="00000000" w:rsidDel="00000000" w:rsidP="00000000" w:rsidRDefault="00000000" w:rsidRPr="00000000" w14:paraId="000004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 балла — методики названы, научно обоснованы, соответствуют задачам и целевой аудитории; представлено подтверждение практического применения.</w:t>
              <w:br w:type="textWrapping"/>
              <w:t xml:space="preserve">2 балла — методики названы и их применение описано, но научная обоснованность, валидность либо связь с целями и результатами проекта раскрыты частично.</w:t>
              <w:br w:type="textWrapping"/>
              <w:t xml:space="preserve">1 балл — неясно, какие методики применяются; дано общее описание или поверхностное перечисление.</w:t>
              <w:br w:type="textWrapping"/>
              <w:t xml:space="preserve">0 баллов — сведения по критерию не представлены или не подтверждены.</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4F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5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Форматы и инструменты</w:t>
            </w:r>
            <w:r w:rsidDel="00000000" w:rsidR="00000000" w:rsidRPr="00000000">
              <w:rPr>
                <w:rtl w:val="0"/>
              </w:rPr>
            </w:r>
          </w:p>
        </w:tc>
        <w:tc>
          <w:tcPr>
            <w:vAlign w:val="center"/>
          </w:tcPr>
          <w:p w:rsidR="00000000" w:rsidDel="00000000" w:rsidP="00000000" w:rsidRDefault="00000000" w:rsidRPr="00000000" w14:paraId="000005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Детализация и обоснованность форматов и инструментов, соответствие задачам и целевой аудитории.</w:t>
            </w:r>
            <w:r w:rsidDel="00000000" w:rsidR="00000000" w:rsidRPr="00000000">
              <w:rPr>
                <w:rtl w:val="0"/>
              </w:rPr>
            </w:r>
          </w:p>
        </w:tc>
        <w:tc>
          <w:tcPr>
            <w:vAlign w:val="center"/>
          </w:tcPr>
          <w:p w:rsidR="00000000" w:rsidDel="00000000" w:rsidP="00000000" w:rsidRDefault="00000000" w:rsidRPr="00000000" w14:paraId="000005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 балла — форматы и инструменты подробно описаны и обоснованы; показано их соответствие задачам и аудитории, приведены примеры применения.</w:t>
              <w:br w:type="textWrapping"/>
              <w:t xml:space="preserve">2 балла — основные форматы и инструменты описаны, но их выбор, применение или соответствие задачам и аудитории обоснованы частично.</w:t>
              <w:br w:type="textWrapping"/>
              <w:t xml:space="preserve">1 балл — дано поверхностное перечисление без объяснения применения и выбора.</w:t>
              <w:br w:type="textWrapping"/>
              <w:t xml:space="preserve">0 баллов — сведения по критерию не представлены или не подтверждены.</w:t>
            </w:r>
            <w:r w:rsidDel="00000000" w:rsidR="00000000" w:rsidRPr="00000000">
              <w:rPr>
                <w:rtl w:val="0"/>
              </w:rPr>
            </w:r>
          </w:p>
        </w:tc>
      </w:tr>
    </w:tbl>
    <w:p w:rsidR="00000000" w:rsidDel="00000000" w:rsidP="00000000" w:rsidRDefault="00000000" w:rsidRPr="00000000" w14:paraId="00000503">
      <w:pPr>
        <w:spacing w:after="12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7.3.2. Блок 2. Реализация и ресурсное обеспечение</w:t>
      </w:r>
      <w:r w:rsidDel="00000000" w:rsidR="00000000" w:rsidRPr="00000000">
        <w:rPr>
          <w:rtl w:val="0"/>
        </w:rPr>
      </w:r>
    </w:p>
    <w:p w:rsidR="00000000" w:rsidDel="00000000" w:rsidP="00000000" w:rsidRDefault="00000000" w:rsidRPr="00000000" w14:paraId="00000504">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 оценки — определить, является ли проект реально действующим, обеспечен ли он необходимыми участниками, ресурсами, аудиторией и партнёрскими связями.</w:t>
      </w:r>
    </w:p>
    <w:tbl>
      <w:tblPr>
        <w:tblStyle w:val="Table30"/>
        <w:tblW w:w="963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1"/>
        <w:gridCol w:w="2098"/>
        <w:gridCol w:w="2699"/>
        <w:gridCol w:w="4235"/>
        <w:tblGridChange w:id="0">
          <w:tblGrid>
            <w:gridCol w:w="601"/>
            <w:gridCol w:w="2098"/>
            <w:gridCol w:w="2699"/>
            <w:gridCol w:w="4235"/>
          </w:tblGrid>
        </w:tblGridChange>
      </w:tblGrid>
      <w:tr>
        <w:trPr>
          <w:cantSplit w:val="1"/>
          <w:tblHeader w:val="1"/>
        </w:trPr>
        <w:tc>
          <w:tcPr>
            <w:shd w:fill="e7e6e6" w:val="clear"/>
            <w:vAlign w:val="center"/>
          </w:tcPr>
          <w:p w:rsidR="00000000" w:rsidDel="00000000" w:rsidP="00000000" w:rsidRDefault="00000000" w:rsidRPr="00000000" w14:paraId="000005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shd w:fill="e7e6e6" w:val="clear"/>
            <w:vAlign w:val="center"/>
          </w:tcPr>
          <w:p w:rsidR="00000000" w:rsidDel="00000000" w:rsidP="00000000" w:rsidRDefault="00000000" w:rsidRPr="00000000" w14:paraId="0000050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shd w:fill="e7e6e6" w:val="clear"/>
            <w:vAlign w:val="center"/>
          </w:tcPr>
          <w:p w:rsidR="00000000" w:rsidDel="00000000" w:rsidP="00000000" w:rsidRDefault="00000000" w:rsidRPr="00000000" w14:paraId="0000050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shd w:fill="e7e6e6" w:val="clear"/>
            <w:vAlign w:val="center"/>
          </w:tcPr>
          <w:p w:rsidR="00000000" w:rsidDel="00000000" w:rsidP="00000000" w:rsidRDefault="00000000" w:rsidRPr="00000000" w14:paraId="0000050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50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5</w:t>
            </w:r>
            <w:r w:rsidDel="00000000" w:rsidR="00000000" w:rsidRPr="00000000">
              <w:rPr>
                <w:rtl w:val="0"/>
              </w:rPr>
            </w:r>
          </w:p>
        </w:tc>
        <w:tc>
          <w:tcPr>
            <w:vAlign w:val="center"/>
          </w:tcPr>
          <w:p w:rsidR="00000000" w:rsidDel="00000000" w:rsidP="00000000" w:rsidRDefault="00000000" w:rsidRPr="00000000" w14:paraId="000005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Цифровое присутствие и действующие ресурсы проекта</w:t>
            </w:r>
            <w:r w:rsidDel="00000000" w:rsidR="00000000" w:rsidRPr="00000000">
              <w:rPr>
                <w:rtl w:val="0"/>
              </w:rPr>
            </w:r>
          </w:p>
        </w:tc>
        <w:tc>
          <w:tcPr>
            <w:vAlign w:val="center"/>
          </w:tcPr>
          <w:p w:rsidR="00000000" w:rsidDel="00000000" w:rsidP="00000000" w:rsidRDefault="00000000" w:rsidRPr="00000000" w14:paraId="000005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Наличие актуальных публичных ресурсов и реально работающего продукта, программы, сервиса или методических материалов.</w:t>
            </w:r>
            <w:r w:rsidDel="00000000" w:rsidR="00000000" w:rsidRPr="00000000">
              <w:rPr>
                <w:rtl w:val="0"/>
              </w:rPr>
            </w:r>
          </w:p>
        </w:tc>
        <w:tc>
          <w:tcPr>
            <w:vAlign w:val="center"/>
          </w:tcPr>
          <w:p w:rsidR="00000000" w:rsidDel="00000000" w:rsidP="00000000" w:rsidRDefault="00000000" w:rsidRPr="00000000" w14:paraId="000005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 балла — представлены актуальные публичные ресурсы и полный работающий комплект продукта, программы, сервиса или материалов; регулярная реализация проекта подтверждена.</w:t>
              <w:br w:type="textWrapping"/>
              <w:t xml:space="preserve">2 балла — представлен хотя бы один действующий публичный ресурс и основные материалы проекта, но актуальность, комплектность или регулярность реализации подтверждены частично.</w:t>
              <w:br w:type="textWrapping"/>
              <w:t xml:space="preserve">1 балл — представлены отдельные упоминания, устаревшие ресурсы или фрагменты материалов; работоспособность и регулярная реализация проекта подтверждены недостаточно.</w:t>
              <w:br w:type="textWrapping"/>
              <w:t xml:space="preserve">0 баллов — действующие ресурсы отсутствуют, ссылки не представлены или не открываются, реализация проекта не подтверждена.</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5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6</w:t>
            </w:r>
            <w:r w:rsidDel="00000000" w:rsidR="00000000" w:rsidRPr="00000000">
              <w:rPr>
                <w:rtl w:val="0"/>
              </w:rPr>
            </w:r>
          </w:p>
        </w:tc>
        <w:tc>
          <w:tcPr>
            <w:vAlign w:val="center"/>
          </w:tcPr>
          <w:p w:rsidR="00000000" w:rsidDel="00000000" w:rsidP="00000000" w:rsidRDefault="00000000" w:rsidRPr="00000000" w14:paraId="000005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Целевая аудитория</w:t>
            </w:r>
            <w:r w:rsidDel="00000000" w:rsidR="00000000" w:rsidRPr="00000000">
              <w:rPr>
                <w:rtl w:val="0"/>
              </w:rPr>
            </w:r>
          </w:p>
        </w:tc>
        <w:tc>
          <w:tcPr>
            <w:vAlign w:val="center"/>
          </w:tcPr>
          <w:p w:rsidR="00000000" w:rsidDel="00000000" w:rsidP="00000000" w:rsidRDefault="00000000" w:rsidRPr="00000000" w14:paraId="000005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Конкретность описания целевой аудитории, понимание её потребностей и обоснование выбора.</w:t>
            </w:r>
            <w:r w:rsidDel="00000000" w:rsidR="00000000" w:rsidRPr="00000000">
              <w:rPr>
                <w:rtl w:val="0"/>
              </w:rPr>
            </w:r>
          </w:p>
        </w:tc>
        <w:tc>
          <w:tcPr>
            <w:vAlign w:val="center"/>
          </w:tcPr>
          <w:p w:rsidR="00000000" w:rsidDel="00000000" w:rsidP="00000000" w:rsidRDefault="00000000" w:rsidRPr="00000000" w14:paraId="000005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 балла — аудитория подробно описана и сегментирована; её потребности и выбор обоснованы данными.</w:t>
              <w:br w:type="textWrapping"/>
              <w:t xml:space="preserve">2 балла — аудитория обозначена, но сегментация, потребности или обоснование выбора раскрыты частично.</w:t>
              <w:br w:type="textWrapping"/>
              <w:t xml:space="preserve">1 балл — неясно, на кого направлен проект; аудитория описана слишком широко или общими словами.</w:t>
              <w:br w:type="textWrapping"/>
              <w:t xml:space="preserve">0 баллов — сведения по критерию не представлены или не подтверждены.</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51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7</w:t>
            </w:r>
            <w:r w:rsidDel="00000000" w:rsidR="00000000" w:rsidRPr="00000000">
              <w:rPr>
                <w:rtl w:val="0"/>
              </w:rPr>
            </w:r>
          </w:p>
        </w:tc>
        <w:tc>
          <w:tcPr>
            <w:vAlign w:val="center"/>
          </w:tcPr>
          <w:p w:rsidR="00000000" w:rsidDel="00000000" w:rsidP="00000000" w:rsidRDefault="00000000" w:rsidRPr="00000000" w14:paraId="000005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Состав команды</w:t>
            </w:r>
            <w:r w:rsidDel="00000000" w:rsidR="00000000" w:rsidRPr="00000000">
              <w:rPr>
                <w:rtl w:val="0"/>
              </w:rPr>
            </w:r>
          </w:p>
        </w:tc>
        <w:tc>
          <w:tcPr>
            <w:vAlign w:val="center"/>
          </w:tcPr>
          <w:p w:rsidR="00000000" w:rsidDel="00000000" w:rsidP="00000000" w:rsidRDefault="00000000" w:rsidRPr="00000000" w14:paraId="000005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Наличие участников с необходимыми компетенциями, распределение экспертных, организационных и иных функций.</w:t>
            </w:r>
            <w:r w:rsidDel="00000000" w:rsidR="00000000" w:rsidRPr="00000000">
              <w:rPr>
                <w:rtl w:val="0"/>
              </w:rPr>
            </w:r>
          </w:p>
        </w:tc>
        <w:tc>
          <w:tcPr>
            <w:vAlign w:val="center"/>
          </w:tcPr>
          <w:p w:rsidR="00000000" w:rsidDel="00000000" w:rsidP="00000000" w:rsidRDefault="00000000" w:rsidRPr="00000000" w14:paraId="000005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 балла — сформирована команда с необходимыми экспертными и организационными компетенциями; роли, ответственность и участие каждого члена подтверждены.</w:t>
              <w:br w:type="textWrapping"/>
              <w:t xml:space="preserve">2 балла — в проекте участвуют несколько человек и основные роли распределены, но часть функций, ответственности или подтверждений участия раскрыта не полностью.</w:t>
              <w:br w:type="textWrapping"/>
              <w:t xml:space="preserve">1 балл — команда указана, но роли, ответственность и фактическое участие её членов раскрыты или подтверждены недостаточно.</w:t>
              <w:br w:type="textWrapping"/>
              <w:t xml:space="preserve">0 баллов — команда отсутствует либо представленные материалы подтверждают, что проект фактически реализуется одним человеком.</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51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8</w:t>
            </w:r>
            <w:r w:rsidDel="00000000" w:rsidR="00000000" w:rsidRPr="00000000">
              <w:rPr>
                <w:rtl w:val="0"/>
              </w:rPr>
            </w:r>
          </w:p>
        </w:tc>
        <w:tc>
          <w:tcPr>
            <w:vAlign w:val="center"/>
          </w:tcPr>
          <w:p w:rsidR="00000000" w:rsidDel="00000000" w:rsidP="00000000" w:rsidRDefault="00000000" w:rsidRPr="00000000" w14:paraId="000005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Партнёры</w:t>
            </w:r>
            <w:r w:rsidDel="00000000" w:rsidR="00000000" w:rsidRPr="00000000">
              <w:rPr>
                <w:rtl w:val="0"/>
              </w:rPr>
            </w:r>
          </w:p>
        </w:tc>
        <w:tc>
          <w:tcPr>
            <w:vAlign w:val="center"/>
          </w:tcPr>
          <w:p w:rsidR="00000000" w:rsidDel="00000000" w:rsidP="00000000" w:rsidRDefault="00000000" w:rsidRPr="00000000" w14:paraId="000005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Конкретность партнёрств, формы сотрудничества и результаты совместной работы.</w:t>
            </w:r>
            <w:r w:rsidDel="00000000" w:rsidR="00000000" w:rsidRPr="00000000">
              <w:rPr>
                <w:rtl w:val="0"/>
              </w:rPr>
            </w:r>
          </w:p>
        </w:tc>
        <w:tc>
          <w:tcPr>
            <w:vAlign w:val="center"/>
          </w:tcPr>
          <w:p w:rsidR="00000000" w:rsidDel="00000000" w:rsidP="00000000" w:rsidRDefault="00000000" w:rsidRPr="00000000" w14:paraId="000005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 балла — указаны конкретные партнёры, описаны формы сотрудничества и подтверждены результаты: охват, эффект, количественные или качественные показатели.</w:t>
              <w:br w:type="textWrapping"/>
              <w:t xml:space="preserve">2 балла — партнёры и формы сотрудничества названы, но результаты не детализированы, подтверждены частично либо приведены только общие итоги.</w:t>
              <w:br w:type="textWrapping"/>
              <w:t xml:space="preserve">1 балл — партнёры не названы или описаны расплывчато; формы и результаты сотрудничества не показаны.</w:t>
              <w:br w:type="textWrapping"/>
              <w:t xml:space="preserve">0 баллов — сведения о партнёрствах и подтверждающие материалы отсутствуют.</w:t>
            </w:r>
            <w:r w:rsidDel="00000000" w:rsidR="00000000" w:rsidRPr="00000000">
              <w:rPr>
                <w:rtl w:val="0"/>
              </w:rPr>
            </w:r>
          </w:p>
        </w:tc>
      </w:tr>
    </w:tbl>
    <w:p w:rsidR="00000000" w:rsidDel="00000000" w:rsidP="00000000" w:rsidRDefault="00000000" w:rsidRPr="00000000" w14:paraId="00000519">
      <w:pPr>
        <w:spacing w:after="12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7.3.3. Блок 3. Результаты и развитие проекта</w:t>
      </w:r>
      <w:r w:rsidDel="00000000" w:rsidR="00000000" w:rsidRPr="00000000">
        <w:rPr>
          <w:rtl w:val="0"/>
        </w:rPr>
      </w:r>
    </w:p>
    <w:p w:rsidR="00000000" w:rsidDel="00000000" w:rsidP="00000000" w:rsidRDefault="00000000" w:rsidRPr="00000000" w14:paraId="0000051A">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 оценки — определить подтверждённую результативность проекта, устойчивость достигнутых эффектов и потенциал дальнейшего развития и расширения.</w:t>
      </w:r>
    </w:p>
    <w:tbl>
      <w:tblPr>
        <w:tblStyle w:val="Table31"/>
        <w:tblW w:w="963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1"/>
        <w:gridCol w:w="2098"/>
        <w:gridCol w:w="2699"/>
        <w:gridCol w:w="4235"/>
        <w:tblGridChange w:id="0">
          <w:tblGrid>
            <w:gridCol w:w="601"/>
            <w:gridCol w:w="2098"/>
            <w:gridCol w:w="2699"/>
            <w:gridCol w:w="4235"/>
          </w:tblGrid>
        </w:tblGridChange>
      </w:tblGrid>
      <w:tr>
        <w:trPr>
          <w:cantSplit w:val="1"/>
          <w:tblHeader w:val="1"/>
        </w:trPr>
        <w:tc>
          <w:tcPr>
            <w:shd w:fill="e7e6e6" w:val="clear"/>
            <w:vAlign w:val="center"/>
          </w:tcPr>
          <w:p w:rsidR="00000000" w:rsidDel="00000000" w:rsidP="00000000" w:rsidRDefault="00000000" w:rsidRPr="00000000" w14:paraId="0000051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shd w:fill="e7e6e6" w:val="clear"/>
            <w:vAlign w:val="center"/>
          </w:tcPr>
          <w:p w:rsidR="00000000" w:rsidDel="00000000" w:rsidP="00000000" w:rsidRDefault="00000000" w:rsidRPr="00000000" w14:paraId="0000051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shd w:fill="e7e6e6" w:val="clear"/>
            <w:vAlign w:val="center"/>
          </w:tcPr>
          <w:p w:rsidR="00000000" w:rsidDel="00000000" w:rsidP="00000000" w:rsidRDefault="00000000" w:rsidRPr="00000000" w14:paraId="0000051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shd w:fill="e7e6e6" w:val="clear"/>
            <w:vAlign w:val="center"/>
          </w:tcPr>
          <w:p w:rsidR="00000000" w:rsidDel="00000000" w:rsidP="00000000" w:rsidRDefault="00000000" w:rsidRPr="00000000" w14:paraId="0000051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51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9</w:t>
            </w:r>
            <w:r w:rsidDel="00000000" w:rsidR="00000000" w:rsidRPr="00000000">
              <w:rPr>
                <w:rtl w:val="0"/>
              </w:rPr>
            </w:r>
          </w:p>
        </w:tc>
        <w:tc>
          <w:tcPr>
            <w:vAlign w:val="center"/>
          </w:tcPr>
          <w:p w:rsidR="00000000" w:rsidDel="00000000" w:rsidP="00000000" w:rsidRDefault="00000000" w:rsidRPr="00000000" w14:paraId="000005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Результаты и устойчивость проекта</w:t>
            </w:r>
            <w:r w:rsidDel="00000000" w:rsidR="00000000" w:rsidRPr="00000000">
              <w:rPr>
                <w:rtl w:val="0"/>
              </w:rPr>
            </w:r>
          </w:p>
        </w:tc>
        <w:tc>
          <w:tcPr>
            <w:vAlign w:val="center"/>
          </w:tcPr>
          <w:p w:rsidR="00000000" w:rsidDel="00000000" w:rsidP="00000000" w:rsidRDefault="00000000" w:rsidRPr="00000000" w14:paraId="000005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Конкретность и измеримость результатов, их связь с целями, повторяемость в нескольких циклах и способность проекта сохранять достигнутые эффекты.</w:t>
            </w:r>
            <w:r w:rsidDel="00000000" w:rsidR="00000000" w:rsidRPr="00000000">
              <w:rPr>
                <w:rtl w:val="0"/>
              </w:rPr>
            </w:r>
          </w:p>
        </w:tc>
        <w:tc>
          <w:tcPr>
            <w:vAlign w:val="center"/>
          </w:tcPr>
          <w:p w:rsidR="00000000" w:rsidDel="00000000" w:rsidP="00000000" w:rsidRDefault="00000000" w:rsidRPr="00000000" w14:paraId="000005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 балла — результаты конкретны, измеримы и подтверждены; они повторяются в нескольких циклах, показана положительная динамика и наличие условий для сохранения эффекта.</w:t>
              <w:br w:type="textWrapping"/>
              <w:t xml:space="preserve">2 балла — результаты описаны и частично подтверждены; есть отдельные данные о повторяемости или сохранении эффекта, но период наблюдения либо доказательная база ограничены.</w:t>
              <w:br w:type="textWrapping"/>
              <w:t xml:space="preserve">1 балл — результаты описаны общими словами, носят разовый или краткосрочный характер; числовые показатели, повторяемость и устойчивость не подтверждены.</w:t>
              <w:br w:type="textWrapping"/>
              <w:t xml:space="preserve">0 баллов — сведения о результатах и их устойчивости не представлены.</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52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10</w:t>
            </w:r>
            <w:r w:rsidDel="00000000" w:rsidR="00000000" w:rsidRPr="00000000">
              <w:rPr>
                <w:rtl w:val="0"/>
              </w:rPr>
            </w:r>
          </w:p>
        </w:tc>
        <w:tc>
          <w:tcPr>
            <w:vAlign w:val="center"/>
          </w:tcPr>
          <w:p w:rsidR="00000000" w:rsidDel="00000000" w:rsidP="00000000" w:rsidRDefault="00000000" w:rsidRPr="00000000" w14:paraId="000005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Планы развития</w:t>
            </w:r>
            <w:r w:rsidDel="00000000" w:rsidR="00000000" w:rsidRPr="00000000">
              <w:rPr>
                <w:rtl w:val="0"/>
              </w:rPr>
            </w:r>
          </w:p>
        </w:tc>
        <w:tc>
          <w:tcPr>
            <w:vAlign w:val="center"/>
          </w:tcPr>
          <w:p w:rsidR="00000000" w:rsidDel="00000000" w:rsidP="00000000" w:rsidRDefault="00000000" w:rsidRPr="00000000" w14:paraId="000005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Конкретность дорожной карты, сроки, плановые показатели, необходимые ресурсы и ответственные.</w:t>
            </w:r>
            <w:r w:rsidDel="00000000" w:rsidR="00000000" w:rsidRPr="00000000">
              <w:rPr>
                <w:rtl w:val="0"/>
              </w:rPr>
            </w:r>
          </w:p>
        </w:tc>
        <w:tc>
          <w:tcPr>
            <w:vAlign w:val="center"/>
          </w:tcPr>
          <w:p w:rsidR="00000000" w:rsidDel="00000000" w:rsidP="00000000" w:rsidRDefault="00000000" w:rsidRPr="00000000" w14:paraId="000005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 балла — план описан чётко, содержит этапы, сроки, измеримые результаты, необходимые ресурсы и ответственных.</w:t>
              <w:br w:type="textWrapping"/>
              <w:t xml:space="preserve">2 балла — план содержит конкретные действия, но сроки, числовые показатели, ресурсы или ответственные определены не полностью.</w:t>
              <w:br w:type="textWrapping"/>
              <w:t xml:space="preserve">1 балл — план описан общими словами без сроков, измеримых результатов и ресурсов.</w:t>
              <w:br w:type="textWrapping"/>
              <w:t xml:space="preserve">0 баллов — планы развития не представлены.</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52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11</w:t>
            </w:r>
            <w:r w:rsidDel="00000000" w:rsidR="00000000" w:rsidRPr="00000000">
              <w:rPr>
                <w:rtl w:val="0"/>
              </w:rPr>
            </w:r>
          </w:p>
        </w:tc>
        <w:tc>
          <w:tcPr>
            <w:vAlign w:val="center"/>
          </w:tcPr>
          <w:p w:rsidR="00000000" w:rsidDel="00000000" w:rsidP="00000000" w:rsidRDefault="00000000" w:rsidRPr="00000000" w14:paraId="000005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Масштабируемость</w:t>
            </w:r>
            <w:r w:rsidDel="00000000" w:rsidR="00000000" w:rsidRPr="00000000">
              <w:rPr>
                <w:rtl w:val="0"/>
              </w:rPr>
            </w:r>
          </w:p>
        </w:tc>
        <w:tc>
          <w:tcPr>
            <w:vAlign w:val="center"/>
          </w:tcPr>
          <w:p w:rsidR="00000000" w:rsidDel="00000000" w:rsidP="00000000" w:rsidRDefault="00000000" w:rsidRPr="00000000" w14:paraId="000005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Потенциал увеличения количества участников, расширения территориального охвата и воспроизведения модели проекта.</w:t>
            </w:r>
            <w:r w:rsidDel="00000000" w:rsidR="00000000" w:rsidRPr="00000000">
              <w:rPr>
                <w:rtl w:val="0"/>
              </w:rPr>
            </w:r>
          </w:p>
        </w:tc>
        <w:tc>
          <w:tcPr>
            <w:vAlign w:val="center"/>
          </w:tcPr>
          <w:p w:rsidR="00000000" w:rsidDel="00000000" w:rsidP="00000000" w:rsidRDefault="00000000" w:rsidRPr="00000000" w14:paraId="000005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 балла — указаны текущий и планируемый объём участников и территориальный охват; описаны механизмы тиражирования, необходимые ресурсы и подтверждённый спрос либо опыт расширения.</w:t>
              <w:br w:type="textWrapping"/>
              <w:t xml:space="preserve">2 балла — предусмотрено увеличение количества участников и/или территориального охвата, но числовые ориентиры, механизмы тиражирования, ресурсы или подтверждение спроса раскрыты частично.</w:t>
              <w:br w:type="textWrapping"/>
              <w:t xml:space="preserve">1 балл — заявлено общее намерение расширять проект без показателей по количеству участников, территориям и без механизма тиражирования.</w:t>
              <w:br w:type="textWrapping"/>
              <w:t xml:space="preserve">0 баллов — сведения и подтверждения масштабируемости отсутствуют.</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52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12</w:t>
            </w:r>
            <w:r w:rsidDel="00000000" w:rsidR="00000000" w:rsidRPr="00000000">
              <w:rPr>
                <w:rtl w:val="0"/>
              </w:rPr>
            </w:r>
          </w:p>
        </w:tc>
        <w:tc>
          <w:tcPr>
            <w:vAlign w:val="center"/>
          </w:tcPr>
          <w:p w:rsidR="00000000" w:rsidDel="00000000" w:rsidP="00000000" w:rsidRDefault="00000000" w:rsidRPr="00000000" w14:paraId="000005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Социальный вклад</w:t>
            </w:r>
            <w:r w:rsidDel="00000000" w:rsidR="00000000" w:rsidRPr="00000000">
              <w:rPr>
                <w:rtl w:val="0"/>
              </w:rPr>
            </w:r>
          </w:p>
        </w:tc>
        <w:tc>
          <w:tcPr>
            <w:vAlign w:val="center"/>
          </w:tcPr>
          <w:p w:rsidR="00000000" w:rsidDel="00000000" w:rsidP="00000000" w:rsidRDefault="00000000" w:rsidRPr="00000000" w14:paraId="000005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Конкретные социальные эффекты проекта, охват благополучателей и подтверждение достигнутых изменений.</w:t>
            </w:r>
            <w:r w:rsidDel="00000000" w:rsidR="00000000" w:rsidRPr="00000000">
              <w:rPr>
                <w:rtl w:val="0"/>
              </w:rPr>
            </w:r>
          </w:p>
        </w:tc>
        <w:tc>
          <w:tcPr>
            <w:vAlign w:val="center"/>
          </w:tcPr>
          <w:p w:rsidR="00000000" w:rsidDel="00000000" w:rsidP="00000000" w:rsidRDefault="00000000" w:rsidRPr="00000000" w14:paraId="000005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3 балла — определены целевые социальные группы, представлены измеримые социальные эффекты и охват; результаты подтверждены документами, отзывами, данными или материалами партнёров.</w:t>
              <w:br w:type="textWrapping"/>
              <w:t xml:space="preserve">2 балла — социальные эффекты описаны и частично подтверждены, но охват, измеримость изменений или внешнее подтверждение раскрыты не полностью.</w:t>
              <w:br w:type="textWrapping"/>
              <w:t xml:space="preserve">1 балл — перечислены отдельные социальные активности без измеримых эффектов и достаточных подтверждений.</w:t>
              <w:br w:type="textWrapping"/>
              <w:t xml:space="preserve">0 баллов — социальный вклад не описан или не подтверждён.</w:t>
            </w:r>
            <w:r w:rsidDel="00000000" w:rsidR="00000000" w:rsidRPr="00000000">
              <w:rPr>
                <w:rtl w:val="0"/>
              </w:rPr>
            </w:r>
          </w:p>
        </w:tc>
      </w:tr>
    </w:tbl>
    <w:p w:rsidR="00000000" w:rsidDel="00000000" w:rsidP="00000000" w:rsidRDefault="00000000" w:rsidRPr="00000000" w14:paraId="0000052F">
      <w:pPr>
        <w:spacing w:after="12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7.4. Шкала и подсчёт баллов</w:t>
      </w:r>
      <w:r w:rsidDel="00000000" w:rsidR="00000000" w:rsidRPr="00000000">
        <w:rPr>
          <w:rtl w:val="0"/>
        </w:rPr>
      </w:r>
    </w:p>
    <w:p w:rsidR="00000000" w:rsidDel="00000000" w:rsidP="00000000" w:rsidRDefault="00000000" w:rsidRPr="00000000" w14:paraId="00000530">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7.4.1. Все критерии имеют равный вес. Если сведения по критерию не представлены или не подтверждены материалами заявки, по критерию выставляется 0 баллов.</w:t>
      </w:r>
    </w:p>
    <w:p w:rsidR="00000000" w:rsidDel="00000000" w:rsidP="00000000" w:rsidRDefault="00000000" w:rsidRPr="00000000" w14:paraId="00000531">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7.4.2. Максимальный балл проекта от одного эксперта:</w:t>
      </w:r>
    </w:p>
    <w:tbl>
      <w:tblPr>
        <w:tblStyle w:val="Table32"/>
        <w:tblW w:w="963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69"/>
        <w:gridCol w:w="1984"/>
        <w:gridCol w:w="1984"/>
        <w:tblGridChange w:id="0">
          <w:tblGrid>
            <w:gridCol w:w="5669"/>
            <w:gridCol w:w="1984"/>
            <w:gridCol w:w="1984"/>
          </w:tblGrid>
        </w:tblGridChange>
      </w:tblGrid>
      <w:tr>
        <w:trPr>
          <w:cantSplit w:val="1"/>
          <w:tblHeader w:val="1"/>
        </w:trPr>
        <w:tc>
          <w:tcPr>
            <w:shd w:fill="e7e6e6" w:val="clear"/>
            <w:vAlign w:val="center"/>
          </w:tcPr>
          <w:p w:rsidR="00000000" w:rsidDel="00000000" w:rsidP="00000000" w:rsidRDefault="00000000" w:rsidRPr="00000000" w14:paraId="0000053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Блок</w:t>
            </w:r>
            <w:r w:rsidDel="00000000" w:rsidR="00000000" w:rsidRPr="00000000">
              <w:rPr>
                <w:rtl w:val="0"/>
              </w:rPr>
            </w:r>
          </w:p>
        </w:tc>
        <w:tc>
          <w:tcPr>
            <w:shd w:fill="e7e6e6" w:val="clear"/>
            <w:vAlign w:val="center"/>
          </w:tcPr>
          <w:p w:rsidR="00000000" w:rsidDel="00000000" w:rsidP="00000000" w:rsidRDefault="00000000" w:rsidRPr="00000000" w14:paraId="0000053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Количество критериев</w:t>
            </w:r>
            <w:r w:rsidDel="00000000" w:rsidR="00000000" w:rsidRPr="00000000">
              <w:rPr>
                <w:rtl w:val="0"/>
              </w:rPr>
            </w:r>
          </w:p>
        </w:tc>
        <w:tc>
          <w:tcPr>
            <w:shd w:fill="e7e6e6" w:val="clear"/>
            <w:vAlign w:val="center"/>
          </w:tcPr>
          <w:p w:rsidR="00000000" w:rsidDel="00000000" w:rsidP="00000000" w:rsidRDefault="00000000" w:rsidRPr="00000000" w14:paraId="0000053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Максимальный балл</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5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Концепция и методология проекта</w:t>
            </w:r>
            <w:r w:rsidDel="00000000" w:rsidR="00000000" w:rsidRPr="00000000">
              <w:rPr>
                <w:rtl w:val="0"/>
              </w:rPr>
            </w:r>
          </w:p>
        </w:tc>
        <w:tc>
          <w:tcPr>
            <w:vAlign w:val="center"/>
          </w:tcPr>
          <w:p w:rsidR="00000000" w:rsidDel="00000000" w:rsidP="00000000" w:rsidRDefault="00000000" w:rsidRPr="00000000" w14:paraId="0000053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53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12</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5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Реализация и ресурсное обеспечение</w:t>
            </w:r>
            <w:r w:rsidDel="00000000" w:rsidR="00000000" w:rsidRPr="00000000">
              <w:rPr>
                <w:rtl w:val="0"/>
              </w:rPr>
            </w:r>
          </w:p>
        </w:tc>
        <w:tc>
          <w:tcPr>
            <w:vAlign w:val="center"/>
          </w:tcPr>
          <w:p w:rsidR="00000000" w:rsidDel="00000000" w:rsidP="00000000" w:rsidRDefault="00000000" w:rsidRPr="00000000" w14:paraId="0000053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53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12</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5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Результаты и развитие проекта</w:t>
            </w:r>
            <w:r w:rsidDel="00000000" w:rsidR="00000000" w:rsidRPr="00000000">
              <w:rPr>
                <w:rtl w:val="0"/>
              </w:rPr>
            </w:r>
          </w:p>
        </w:tc>
        <w:tc>
          <w:tcPr>
            <w:vAlign w:val="center"/>
          </w:tcPr>
          <w:p w:rsidR="00000000" w:rsidDel="00000000" w:rsidP="00000000" w:rsidRDefault="00000000" w:rsidRPr="00000000" w14:paraId="0000053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53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12</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5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Итого от одного эксперта</w:t>
            </w:r>
            <w:r w:rsidDel="00000000" w:rsidR="00000000" w:rsidRPr="00000000">
              <w:rPr>
                <w:rtl w:val="0"/>
              </w:rPr>
            </w:r>
          </w:p>
        </w:tc>
        <w:tc>
          <w:tcPr>
            <w:vAlign w:val="center"/>
          </w:tcPr>
          <w:p w:rsidR="00000000" w:rsidDel="00000000" w:rsidP="00000000" w:rsidRDefault="00000000" w:rsidRPr="00000000" w14:paraId="0000053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12</w:t>
            </w:r>
            <w:r w:rsidDel="00000000" w:rsidR="00000000" w:rsidRPr="00000000">
              <w:rPr>
                <w:rtl w:val="0"/>
              </w:rPr>
            </w:r>
          </w:p>
        </w:tc>
        <w:tc>
          <w:tcPr>
            <w:vAlign w:val="center"/>
          </w:tcPr>
          <w:p w:rsidR="00000000" w:rsidDel="00000000" w:rsidP="00000000" w:rsidRDefault="00000000" w:rsidRPr="00000000" w14:paraId="0000054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36</w:t>
            </w:r>
            <w:r w:rsidDel="00000000" w:rsidR="00000000" w:rsidRPr="00000000">
              <w:rPr>
                <w:rtl w:val="0"/>
              </w:rPr>
            </w:r>
          </w:p>
        </w:tc>
      </w:tr>
    </w:tbl>
    <w:p w:rsidR="00000000" w:rsidDel="00000000" w:rsidP="00000000" w:rsidRDefault="00000000" w:rsidRPr="00000000" w14:paraId="00000541">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42">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7.4.3. Каждый проект оценивают три независимых эксперта. Каждый эксперт выставляет баллы по всем 12 критериям. Максимальная оценка одного эксперта — 36 баллов.</w:t>
      </w:r>
    </w:p>
    <w:p w:rsidR="00000000" w:rsidDel="00000000" w:rsidP="00000000" w:rsidRDefault="00000000" w:rsidRPr="00000000" w14:paraId="00000543">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7.4.4. Итоговый балл проекта — сумма полных оценок трёх экспертов. Максимальный итоговый балл — 108 баллов. Рейтинг проектов формируется по итоговому баллу.</w:t>
      </w:r>
    </w:p>
    <w:p w:rsidR="00000000" w:rsidDel="00000000" w:rsidP="00000000" w:rsidRDefault="00000000" w:rsidRPr="00000000" w14:paraId="00000544">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7.4.5. При равенстве итоговых баллов применяется порядок, установленный пунктом 6.4 Положения.</w:t>
      </w:r>
    </w:p>
    <w:p w:rsidR="00000000" w:rsidDel="00000000" w:rsidP="00000000" w:rsidRDefault="00000000" w:rsidRPr="00000000" w14:paraId="0000054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7.4.6. Эксперт, аффилированный с заявителем или проектом либо имеющий иной конфликт интересов, не оценивает соответствующий проект. Оргкомитет назначает замену, чтобы каждый проект получил три действительные независимые оценки.</w:t>
      </w:r>
    </w:p>
    <w:p w:rsidR="00000000" w:rsidDel="00000000" w:rsidP="00000000" w:rsidRDefault="00000000" w:rsidRPr="00000000" w14:paraId="00000546">
      <w:pPr>
        <w:spacing w:after="12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7.5. Порядок оценки</w:t>
      </w:r>
      <w:r w:rsidDel="00000000" w:rsidR="00000000" w:rsidRPr="00000000">
        <w:rPr>
          <w:rtl w:val="0"/>
        </w:rPr>
      </w:r>
    </w:p>
    <w:p w:rsidR="00000000" w:rsidDel="00000000" w:rsidP="00000000" w:rsidRDefault="00000000" w:rsidRPr="00000000" w14:paraId="00000547">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7.5.1. На этапе квалификационного отбора рабочая группа Оргкомитета проверяет соответствие проекта требованиям допуска, срок реализации не менее трёх месяцев, комплектность материалов и работоспособность ссылок.</w:t>
      </w:r>
    </w:p>
    <w:p w:rsidR="00000000" w:rsidDel="00000000" w:rsidP="00000000" w:rsidRDefault="00000000" w:rsidRPr="00000000" w14:paraId="00000548">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7.5.2. Оценка проводится полностью заочно. Три независимых эксперта изучают представленные материалы и выставляют баллы по критериям пункта 7.3 с учётом правил пункта 7.4.</w:t>
      </w:r>
    </w:p>
    <w:p w:rsidR="00000000" w:rsidDel="00000000" w:rsidP="00000000" w:rsidRDefault="00000000" w:rsidRPr="00000000" w14:paraId="00000549">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7.5.3. Заключительный этап проводится Жюри заочно, без защиты проектов, конкурсных заданий и повторного начисления баллов. На основании итогового рейтинга Жюри определяет обладателей первого, второго и третьего мест в порядке, установленном пунктами 6.2–6.4 Положения.</w:t>
      </w:r>
    </w:p>
    <w:p w:rsidR="00000000" w:rsidDel="00000000" w:rsidP="00000000" w:rsidRDefault="00000000" w:rsidRPr="00000000" w14:paraId="0000054A">
      <w:pPr>
        <w:shd w:fill="ffffff" w:val="clear"/>
        <w:jc w:val="both"/>
        <w:rPr>
          <w:rFonts w:ascii="Times New Roman" w:cs="Times New Roman" w:eastAsia="Times New Roman" w:hAnsi="Times New Roman"/>
          <w:b w:val="1"/>
          <w:bCs w:val="1"/>
          <w:sz w:val="24"/>
          <w:szCs w:val="24"/>
        </w:rPr>
        <w:sectPr>
          <w:headerReference r:id="rId28" w:type="default"/>
          <w:headerReference r:id="rId29" w:type="first"/>
          <w:footerReference r:id="rId30" w:type="first"/>
          <w:type w:val="nextPage"/>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54B">
      <w:pPr>
        <w:pStyle w:val="Heading2"/>
        <w:spacing w:after="157.5" w:before="157.5" w:line="270" w:lineRule="auto"/>
        <w:jc w:val="center"/>
        <w:rPr>
          <w:rFonts w:ascii="Times New Roman" w:cs="Times New Roman" w:eastAsia="Times New Roman" w:hAnsi="Times New Roman"/>
          <w:b w:val="1"/>
          <w:bCs w:val="1"/>
          <w:sz w:val="34"/>
          <w:szCs w:val="34"/>
        </w:rPr>
      </w:pPr>
      <w:bookmarkStart w:colFirst="0" w:colLast="0" w:name="_q9abavbvl46f" w:id="23"/>
      <w:bookmarkEnd w:id="23"/>
      <w:r w:rsidDel="00000000" w:rsidR="00000000" w:rsidRPr="00000000">
        <w:rPr>
          <w:rFonts w:ascii="Times New Roman" w:cs="Times New Roman" w:eastAsia="Times New Roman" w:hAnsi="Times New Roman"/>
          <w:b w:val="1"/>
          <w:bCs w:val="1"/>
          <w:sz w:val="34"/>
          <w:szCs w:val="34"/>
          <w:rtl w:val="0"/>
        </w:rPr>
        <w:t xml:space="preserve">Приложение №8: Критерии и порядок оценки номинации «Лучший карьерный центр образовательного учреждения»</w:t>
      </w:r>
    </w:p>
    <w:p w:rsidR="00000000" w:rsidDel="00000000" w:rsidP="00000000" w:rsidRDefault="00000000" w:rsidRPr="00000000" w14:paraId="0000054C">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8.1. Цель и предмет номинации</w:t>
      </w:r>
      <w:r w:rsidDel="00000000" w:rsidR="00000000" w:rsidRPr="00000000">
        <w:rPr>
          <w:rtl w:val="0"/>
        </w:rPr>
      </w:r>
    </w:p>
    <w:p w:rsidR="00000000" w:rsidDel="00000000" w:rsidP="00000000" w:rsidRDefault="00000000" w:rsidRPr="00000000" w14:paraId="0000054D">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8.1.1. Цель номинации — выявить и отметить наиболее эффективные и значимые центры карьеры образовательных организаций высшего и среднего профессионального образования и реализованные ими проекты, которые способствуют профессиональному развитию и трудоустройству студентов и выпускников.</w:t>
      </w:r>
    </w:p>
    <w:p w:rsidR="00000000" w:rsidDel="00000000" w:rsidP="00000000" w:rsidRDefault="00000000" w:rsidRPr="00000000" w14:paraId="0000054E">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8.1.2. Предмет оценки — деятельность центра карьеры (центра занятости, трудоустройства) образовательной организации высшего или среднего профессионального образования (вуза, колледжа, техникума) либо реализованный им проект в области развития карьеры и трудоустройства студентов и выпускников.</w:t>
      </w:r>
    </w:p>
    <w:p w:rsidR="00000000" w:rsidDel="00000000" w:rsidP="00000000" w:rsidRDefault="00000000" w:rsidRPr="00000000" w14:paraId="0000054F">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8.1.3. Оцениваются результаты работы центра карьеры или проекта за 2025–2026 учебный год.</w:t>
      </w:r>
    </w:p>
    <w:p w:rsidR="00000000" w:rsidDel="00000000" w:rsidP="00000000" w:rsidRDefault="00000000" w:rsidRPr="00000000" w14:paraId="00000550">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8.1.4. Категории участников и требования допуска установлены пп. 4.1 и 4.2 Положения.</w:t>
      </w:r>
    </w:p>
    <w:p w:rsidR="00000000" w:rsidDel="00000000" w:rsidP="00000000" w:rsidRDefault="00000000" w:rsidRPr="00000000" w14:paraId="00000551">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8.2. Конкурсные материалы</w:t>
      </w:r>
      <w:r w:rsidDel="00000000" w:rsidR="00000000" w:rsidRPr="00000000">
        <w:rPr>
          <w:rtl w:val="0"/>
        </w:rPr>
      </w:r>
    </w:p>
    <w:p w:rsidR="00000000" w:rsidDel="00000000" w:rsidP="00000000" w:rsidRDefault="00000000" w:rsidRPr="00000000" w14:paraId="00000552">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8.2.1. Номинант представляет презентацию, которая позволяет оценить работу центра карьеры или проект за период, указанный в п. 8.1.3, по каждому из 10 критериев п. 8.3.</w:t>
      </w:r>
    </w:p>
    <w:p w:rsidR="00000000" w:rsidDel="00000000" w:rsidP="00000000" w:rsidRDefault="00000000" w:rsidRPr="00000000" w14:paraId="00000553">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8.2.2. Отчёты, договоры и иные внутренние документы к заявке не прикладываются. Сведения, необходимые для оценки, приводятся непосредственно в презентации.</w:t>
      </w:r>
    </w:p>
    <w:p w:rsidR="00000000" w:rsidDel="00000000" w:rsidP="00000000" w:rsidRDefault="00000000" w:rsidRPr="00000000" w14:paraId="00000554">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8.2.3. Презентация не должна содержать коммерческую тайну и персональные данные. Финансовые показатели допускается приводить в округлённых значениях, сведения о студентах и выпускниках — в обезличенном виде.</w:t>
      </w:r>
    </w:p>
    <w:p w:rsidR="00000000" w:rsidDel="00000000" w:rsidP="00000000" w:rsidRDefault="00000000" w:rsidRPr="00000000" w14:paraId="00000555">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8.2.4. Сведения в презентации должны быть достоверными и отражать реальные результаты работы центра карьеры или проекта.</w:t>
      </w:r>
      <w:r w:rsidDel="00000000" w:rsidR="00000000" w:rsidRPr="00000000">
        <w:rPr>
          <w:rtl w:val="0"/>
        </w:rPr>
      </w:r>
    </w:p>
    <w:p w:rsidR="00000000" w:rsidDel="00000000" w:rsidP="00000000" w:rsidRDefault="00000000" w:rsidRPr="00000000" w14:paraId="00000556">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8.3. Критерии оценки</w:t>
      </w:r>
      <w:r w:rsidDel="00000000" w:rsidR="00000000" w:rsidRPr="00000000">
        <w:rPr>
          <w:rtl w:val="0"/>
        </w:rPr>
      </w:r>
    </w:p>
    <w:p w:rsidR="00000000" w:rsidDel="00000000" w:rsidP="00000000" w:rsidRDefault="00000000" w:rsidRPr="00000000" w14:paraId="00000557">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Каждый критерий оценивается по шкале от 0 до 3 баллов.</w:t>
      </w:r>
      <w:r w:rsidDel="00000000" w:rsidR="00000000" w:rsidRPr="00000000">
        <w:rPr>
          <w:rtl w:val="0"/>
        </w:rPr>
      </w:r>
    </w:p>
    <w:p w:rsidR="00000000" w:rsidDel="00000000" w:rsidP="00000000" w:rsidRDefault="00000000" w:rsidRPr="00000000" w14:paraId="00000558">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Каждый критерий оценивается по шкале от 0 до 3 баллов.</w:t>
      </w:r>
      <w:r w:rsidDel="00000000" w:rsidR="00000000" w:rsidRPr="00000000">
        <w:rPr>
          <w:rtl w:val="0"/>
        </w:rPr>
      </w:r>
    </w:p>
    <w:tbl>
      <w:tblPr>
        <w:tblStyle w:val="Table3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2100"/>
        <w:gridCol w:w="2700"/>
        <w:gridCol w:w="4238"/>
        <w:tblGridChange w:id="0">
          <w:tblGrid>
            <w:gridCol w:w="600"/>
            <w:gridCol w:w="2100"/>
            <w:gridCol w:w="2700"/>
            <w:gridCol w:w="4238"/>
          </w:tblGrid>
        </w:tblGridChange>
      </w:tblGrid>
      <w:tr>
        <w:trPr>
          <w:cantSplit w:val="0"/>
          <w:tblHeader w:val="1"/>
        </w:trPr>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55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55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Критерий</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55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Что оценивается</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e7e6e6" w:val="clear"/>
            <w:tcMar>
              <w:top w:w="60.0" w:type="dxa"/>
              <w:left w:w="90.0" w:type="dxa"/>
              <w:bottom w:w="60.0" w:type="dxa"/>
              <w:right w:w="90.0" w:type="dxa"/>
            </w:tcMar>
          </w:tcPr>
          <w:p w:rsidR="00000000" w:rsidDel="00000000" w:rsidP="00000000" w:rsidRDefault="00000000" w:rsidRPr="00000000" w14:paraId="0000055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Баллы и основания для выставления балла</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5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5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Степень вовлечения центра карьеры в развитие образовательной организации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5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Как центр карьеры участвует в реализации программы развития образовательной организации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6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центр карьеры системно интегрирован в стратегию развития образовательной организации, регулярно инициирует новые направления, оказывает влияние на ключевые решения.</w:t>
            </w:r>
          </w:p>
          <w:p w:rsidR="00000000" w:rsidDel="00000000" w:rsidP="00000000" w:rsidRDefault="00000000" w:rsidRPr="00000000" w14:paraId="0000056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центр карьеры активно участвует в реализации программы развития, участвует в профильных комитетах.</w:t>
            </w:r>
          </w:p>
          <w:p w:rsidR="00000000" w:rsidDel="00000000" w:rsidP="00000000" w:rsidRDefault="00000000" w:rsidRPr="00000000" w14:paraId="0000056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центр карьеры периодически поддерживает отдельные инициативы образовательной организации.</w:t>
            </w:r>
          </w:p>
          <w:p w:rsidR="00000000" w:rsidDel="00000000" w:rsidP="00000000" w:rsidRDefault="00000000" w:rsidRPr="00000000" w14:paraId="0000056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участие отсутствует.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6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6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Эффективность взаимодействия с кадровыми партнёрами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6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подписанных дорожных карт и углубление сотрудничества, примеры проектов и встреч</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6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развитая сеть партнёрств, многослойное сотрудничество, реализация совместных проектов, активное участие в разработке стратегий и кадровых решений.</w:t>
            </w:r>
          </w:p>
          <w:p w:rsidR="00000000" w:rsidDel="00000000" w:rsidP="00000000" w:rsidRDefault="00000000" w:rsidRPr="00000000" w14:paraId="0000056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стабильное сотрудничество с ключевыми партнёрами, регулярные встречи.</w:t>
            </w:r>
          </w:p>
          <w:p w:rsidR="00000000" w:rsidDel="00000000" w:rsidP="00000000" w:rsidRDefault="00000000" w:rsidRPr="00000000" w14:paraId="0000056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единичные дорожные карты и партнёрские соглашения.</w:t>
            </w:r>
          </w:p>
          <w:p w:rsidR="00000000" w:rsidDel="00000000" w:rsidP="00000000" w:rsidRDefault="00000000" w:rsidRPr="00000000" w14:paraId="0000056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взаимодействие отсутствует.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6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6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Вклад в образовательные программы через работодателей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6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партнёров, привлечённых центром карьеры к разработке ДПО, корпоративным стипендиям, совместным дисциплинам и преподаванию</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6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системное участие компаний в образовательных программах, совместные дисциплины, корпоративные стипендии, активное участие в разработке и преподавании; подтверждено, что партнёры привлечены через центр карьеры.</w:t>
            </w:r>
          </w:p>
          <w:p w:rsidR="00000000" w:rsidDel="00000000" w:rsidP="00000000" w:rsidRDefault="00000000" w:rsidRPr="00000000" w14:paraId="0000056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регулярное участие работодателей в программах, создание совместных курсов и ДПО.</w:t>
            </w:r>
          </w:p>
          <w:p w:rsidR="00000000" w:rsidDel="00000000" w:rsidP="00000000" w:rsidRDefault="00000000" w:rsidRPr="00000000" w14:paraId="0000057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единичные приглашённые эксперты, отдельные занятия.</w:t>
            </w:r>
          </w:p>
          <w:p w:rsidR="00000000" w:rsidDel="00000000" w:rsidP="00000000" w:rsidRDefault="00000000" w:rsidRPr="00000000" w14:paraId="0000057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партнёры не вовлечены центром карьеры в образовательный процесс.</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7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7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Развитие инфраструктуры образовательной организации с участием партнёров силами центра карьеры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7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Создание корпоративных лабораторий, аудиторий, обновление материально-технической базы, брендирование пространств через вовлечение партнёров центром карьеры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7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полное партнёрское софинансирование, масштабное обновление инфраструктуры, совместные проекты и брендированные пространства.</w:t>
            </w:r>
          </w:p>
          <w:p w:rsidR="00000000" w:rsidDel="00000000" w:rsidP="00000000" w:rsidRDefault="00000000" w:rsidRPr="00000000" w14:paraId="0000057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несколько постоянных лабораторий или корпоративных аудиторий, регулярное обновление базы.</w:t>
            </w:r>
          </w:p>
          <w:p w:rsidR="00000000" w:rsidDel="00000000" w:rsidP="00000000" w:rsidRDefault="00000000" w:rsidRPr="00000000" w14:paraId="0000057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разовые улучшения, символическое брендирование.</w:t>
            </w:r>
          </w:p>
          <w:p w:rsidR="00000000" w:rsidDel="00000000" w:rsidP="00000000" w:rsidRDefault="00000000" w:rsidRPr="00000000" w14:paraId="0000057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партнёрская инфраструктура отсутствует.</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7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7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Развитие молодёжной политики и студенческих сообществ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7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Создание клубов, амбассадоров, проведение мероприятий, спортивных и культурных событий с участием компаний, привлечённых силами центра карьеры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7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системная работа со студенческими сообществами, развитие амбассадоров, масштабные мероприятия с высоким уровнем вовлечённости.</w:t>
            </w:r>
          </w:p>
          <w:p w:rsidR="00000000" w:rsidDel="00000000" w:rsidP="00000000" w:rsidRDefault="00000000" w:rsidRPr="00000000" w14:paraId="0000057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регулярная поддержка клубов и инициатив, участие компаний в студенческой жизни.</w:t>
            </w:r>
          </w:p>
          <w:p w:rsidR="00000000" w:rsidDel="00000000" w:rsidP="00000000" w:rsidRDefault="00000000" w:rsidRPr="00000000" w14:paraId="0000057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проведение кадровыми партнёрами единичных мероприятий и создание отдельных сообществ.</w:t>
            </w:r>
          </w:p>
          <w:p w:rsidR="00000000" w:rsidDel="00000000" w:rsidP="00000000" w:rsidRDefault="00000000" w:rsidRPr="00000000" w14:paraId="0000057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нет вовлечённых партнёров.</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8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8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Привлечение внебюджетного финансирования</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8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Объём средств, привлечённых через партнёров в образовательную организацию, и монетизация продуктов центра карьеры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8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системное привлечение значительных объёмов финансирования, устойчивые источники дохода: свыше 300 000 руб. в год.</w:t>
            </w:r>
          </w:p>
          <w:p w:rsidR="00000000" w:rsidDel="00000000" w:rsidP="00000000" w:rsidRDefault="00000000" w:rsidRPr="00000000" w14:paraId="0000058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стабильное привлечение финансирования, успешные кейсы монетизации продуктов: от 50 000 до 300 000 руб. в год.</w:t>
            </w:r>
          </w:p>
          <w:p w:rsidR="00000000" w:rsidDel="00000000" w:rsidP="00000000" w:rsidRDefault="00000000" w:rsidRPr="00000000" w14:paraId="0000058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привлечены небольшие суммы на разовые проекты: до 50 000 руб. в год.</w:t>
            </w:r>
          </w:p>
          <w:p w:rsidR="00000000" w:rsidDel="00000000" w:rsidP="00000000" w:rsidRDefault="00000000" w:rsidRPr="00000000" w14:paraId="0000058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внебюджетное финансирование не привлекается.</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8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8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Формирование активного HR-сообщества вокруг образовательной организации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8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Количество HR-партнёров, регулярность встреч, зафиксированные эффекты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8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стабильное, активное HR-сообщество, участие в стратегическом развитии центра, обмен практиками и знаниями.</w:t>
            </w:r>
          </w:p>
          <w:p w:rsidR="00000000" w:rsidDel="00000000" w:rsidP="00000000" w:rsidRDefault="00000000" w:rsidRPr="00000000" w14:paraId="0000058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регулярные встречи и мероприятия с HR-партнёрами.</w:t>
            </w:r>
          </w:p>
          <w:p w:rsidR="00000000" w:rsidDel="00000000" w:rsidP="00000000" w:rsidRDefault="00000000" w:rsidRPr="00000000" w14:paraId="0000058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единичные контакты с HR-специалистами.</w:t>
            </w:r>
          </w:p>
          <w:p w:rsidR="00000000" w:rsidDel="00000000" w:rsidP="00000000" w:rsidRDefault="00000000" w:rsidRPr="00000000" w14:paraId="0000058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HR-сообщество не сформировано.</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8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8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Развитие информационного поля и бренда центра карьеры</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9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Кастомизация вакансий, формирование образа профессий, участие в студенческих и городских медиа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9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сильный, узнаваемый бренд, активное участие в профессиональных и студенческих медиа, кастомизация контента.</w:t>
            </w:r>
          </w:p>
          <w:p w:rsidR="00000000" w:rsidDel="00000000" w:rsidP="00000000" w:rsidRDefault="00000000" w:rsidRPr="00000000" w14:paraId="0000059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регулярное присутствие в медиапространстве, стабильные партнёрства со СМИ.</w:t>
            </w:r>
          </w:p>
          <w:p w:rsidR="00000000" w:rsidDel="00000000" w:rsidP="00000000" w:rsidRDefault="00000000" w:rsidRPr="00000000" w14:paraId="00000593">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разовые публикации, слабая интеграция в медиа образовательной организации и внешние СМИ.</w:t>
            </w:r>
          </w:p>
          <w:p w:rsidR="00000000" w:rsidDel="00000000" w:rsidP="00000000" w:rsidRDefault="00000000" w:rsidRPr="00000000" w14:paraId="00000594">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бренд отсутствует, информация не распространяется.</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95">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96">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Результативность карьерных мероприятий</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97">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Проведение событий и их эффекты для студентов, партнёров и образовательной организации; измерение результатов</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98">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высокая вовлечённость студентов и партнёров, подтверждённые эффекты для карьеры студентов, измеряемые результаты.</w:t>
            </w:r>
          </w:p>
          <w:p w:rsidR="00000000" w:rsidDel="00000000" w:rsidP="00000000" w:rsidRDefault="00000000" w:rsidRPr="00000000" w14:paraId="00000599">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систематическая работа, PR-эффект мероприятия для кадрового партнёра и образовательной организации.</w:t>
            </w:r>
          </w:p>
          <w:p w:rsidR="00000000" w:rsidDel="00000000" w:rsidP="00000000" w:rsidRDefault="00000000" w:rsidRPr="00000000" w14:paraId="0000059A">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редкие мероприятия без измеримых эффектов.</w:t>
            </w:r>
          </w:p>
          <w:p w:rsidR="00000000" w:rsidDel="00000000" w:rsidP="00000000" w:rsidRDefault="00000000" w:rsidRPr="00000000" w14:paraId="0000059B">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мероприятия не проводятся.</w:t>
            </w:r>
          </w:p>
        </w:tc>
      </w:tr>
      <w:tr>
        <w:trPr>
          <w:cantSplit w:val="1"/>
          <w:tblHeader w:val="0"/>
        </w:trPr>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9C">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9D">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Использование аналитики в работе центра</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9E">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Какие данные собираются, как используются для решений, разработки образовательных программ и отчётности</w:t>
            </w:r>
          </w:p>
        </w:tc>
        <w:tc>
          <w:tcPr>
            <w:tcBorders>
              <w:top w:color="808080" w:space="0" w:sz="4" w:val="single"/>
              <w:left w:color="808080" w:space="0" w:sz="4" w:val="single"/>
              <w:bottom w:color="808080" w:space="0" w:sz="4" w:val="single"/>
              <w:right w:color="808080" w:space="0" w:sz="4" w:val="single"/>
            </w:tcBorders>
            <w:tcMar>
              <w:top w:w="60.0" w:type="dxa"/>
              <w:left w:w="90.0" w:type="dxa"/>
              <w:bottom w:w="60.0" w:type="dxa"/>
              <w:right w:w="90.0" w:type="dxa"/>
            </w:tcMar>
          </w:tcPr>
          <w:p w:rsidR="00000000" w:rsidDel="00000000" w:rsidP="00000000" w:rsidRDefault="00000000" w:rsidRPr="00000000" w14:paraId="0000059F">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балла — полноценная аналитическая система, регулярное использование данных для стратегического управления, прогнозирования и оценки эффективности.</w:t>
            </w:r>
          </w:p>
          <w:p w:rsidR="00000000" w:rsidDel="00000000" w:rsidP="00000000" w:rsidRDefault="00000000" w:rsidRPr="00000000" w14:paraId="000005A0">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балла — стабильное использование данных для принятия решений и разработки программ.</w:t>
            </w:r>
          </w:p>
          <w:p w:rsidR="00000000" w:rsidDel="00000000" w:rsidP="00000000" w:rsidRDefault="00000000" w:rsidRPr="00000000" w14:paraId="000005A1">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балл — фрагментарное использование данных, отсутствие регулярной отчётности.</w:t>
            </w:r>
          </w:p>
          <w:p w:rsidR="00000000" w:rsidDel="00000000" w:rsidP="00000000" w:rsidRDefault="00000000" w:rsidRPr="00000000" w14:paraId="000005A2">
            <w:pPr>
              <w:spacing w:after="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баллов — данные не собираются.</w:t>
            </w:r>
          </w:p>
        </w:tc>
      </w:tr>
    </w:tbl>
    <w:p w:rsidR="00000000" w:rsidDel="00000000" w:rsidP="00000000" w:rsidRDefault="00000000" w:rsidRPr="00000000" w14:paraId="000005A3">
      <w:pPr>
        <w:spacing w:after="12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A4">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8.4. Шкала и подсчёт баллов</w:t>
      </w:r>
      <w:r w:rsidDel="00000000" w:rsidR="00000000" w:rsidRPr="00000000">
        <w:rPr>
          <w:rtl w:val="0"/>
        </w:rPr>
      </w:r>
    </w:p>
    <w:p w:rsidR="00000000" w:rsidDel="00000000" w:rsidP="00000000" w:rsidRDefault="00000000" w:rsidRPr="00000000" w14:paraId="000005A5">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8.4.1. Если сведения по критерию в презентации не представлены, по критерию выставляется 0 баллов.</w:t>
      </w:r>
    </w:p>
    <w:p w:rsidR="00000000" w:rsidDel="00000000" w:rsidP="00000000" w:rsidRDefault="00000000" w:rsidRPr="00000000" w14:paraId="000005A6">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8.4.2. Все критерии имеют равный вес. Максимальный балл номинанта от одного эксперта: 10 критериев × 3 балла = 30 баллов.</w:t>
      </w:r>
    </w:p>
    <w:p w:rsidR="00000000" w:rsidDel="00000000" w:rsidP="00000000" w:rsidRDefault="00000000" w:rsidRPr="00000000" w14:paraId="000005A7">
      <w:pPr>
        <w:spacing w:after="12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8.4.3. Итоговый балл номинанта — сумма баллов, выставленных ему всеми экспертами. Рейтинг номинации формируется по итоговому баллу.</w:t>
      </w:r>
      <w:r w:rsidDel="00000000" w:rsidR="00000000" w:rsidRPr="00000000">
        <w:rPr>
          <w:rtl w:val="0"/>
        </w:rPr>
      </w:r>
    </w:p>
    <w:p w:rsidR="00000000" w:rsidDel="00000000" w:rsidP="00000000" w:rsidRDefault="00000000" w:rsidRPr="00000000" w14:paraId="000005A8">
      <w:pPr>
        <w:keepNext w:val="1"/>
        <w:spacing w:after="12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8.5. Порядок оценки</w:t>
      </w:r>
      <w:r w:rsidDel="00000000" w:rsidR="00000000" w:rsidRPr="00000000">
        <w:rPr>
          <w:rtl w:val="0"/>
        </w:rPr>
      </w:r>
    </w:p>
    <w:p w:rsidR="00000000" w:rsidDel="00000000" w:rsidP="00000000" w:rsidRDefault="00000000" w:rsidRPr="00000000" w14:paraId="000005A9">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8.5.1. На этапе квалификационного отбора рабочая группа Оргкомитета проверяет соответствие участников требованиям допуска и комплектность материалов.</w:t>
      </w:r>
    </w:p>
    <w:p w:rsidR="00000000" w:rsidDel="00000000" w:rsidP="00000000" w:rsidRDefault="00000000" w:rsidRPr="00000000" w14:paraId="000005AA">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8.5.2. На этапе заочного экспертного тура Экспертный совет оценивает материалы номинантов по критериям п. 8.3 с учётом правил п. 8.4, формирует рейтинг и шорт-лист финалистов.</w:t>
      </w:r>
    </w:p>
    <w:p w:rsidR="00000000" w:rsidDel="00000000" w:rsidP="00000000" w:rsidRDefault="00000000" w:rsidRPr="00000000" w14:paraId="000005AB">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8.5.3. Финал и распределение призовых мест проводятся Жюри в порядке, установленном п. 6.2 Положения.</w:t>
      </w:r>
    </w:p>
    <w:p w:rsidR="00000000" w:rsidDel="00000000" w:rsidP="00000000" w:rsidRDefault="00000000" w:rsidRPr="00000000" w14:paraId="000005AC">
      <w:pPr>
        <w:spacing w:after="12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AD">
      <w:pPr>
        <w:shd w:fill="ffffff" w:val="clear"/>
        <w:jc w:val="both"/>
        <w:rPr>
          <w:rFonts w:ascii="Times New Roman" w:cs="Times New Roman" w:eastAsia="Times New Roman" w:hAnsi="Times New Roman"/>
          <w:color w:val="212529"/>
          <w:sz w:val="24"/>
          <w:szCs w:val="24"/>
        </w:rPr>
      </w:pPr>
      <w:r w:rsidDel="00000000" w:rsidR="00000000" w:rsidRPr="00000000">
        <w:rPr>
          <w:rtl w:val="0"/>
        </w:rPr>
      </w:r>
    </w:p>
    <w:sectPr>
      <w:headerReference r:id="rId31" w:type="default"/>
      <w:headerReference r:id="rId32" w:type="first"/>
      <w:footerReference r:id="rId33" w:type="first"/>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E">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0">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-516254</wp:posOffset>
          </wp:positionH>
          <wp:positionV relativeFrom="paragraph">
            <wp:posOffset>163830</wp:posOffset>
          </wp:positionV>
          <wp:extent cx="2200275" cy="821789"/>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00275" cy="821789"/>
                  </a:xfrm>
                  <a:prstGeom prst="rect"/>
                  <a:ln/>
                </pic:spPr>
              </pic:pic>
            </a:graphicData>
          </a:graphic>
        </wp:anchor>
      </w:drawing>
    </w:r>
  </w:p>
  <w:tbl>
    <w:tblPr>
      <w:tblStyle w:val="Table34"/>
      <w:tblW w:w="11052.0" w:type="dxa"/>
      <w:jc w:val="left"/>
      <w:tblInd w:w="-935.9999999999991"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052"/>
      <w:tblGridChange w:id="0">
        <w:tblGrid>
          <w:gridCol w:w="11052"/>
        </w:tblGrid>
      </w:tblGridChange>
    </w:tblGrid>
    <w:tr>
      <w:trPr>
        <w:cantSplit w:val="0"/>
        <w:trHeight w:val="2445" w:hRule="atLeast"/>
        <w:tblHeader w:val="0"/>
      </w:trPr>
      <w:tc>
        <w:tcPr>
          <w:tcMar>
            <w:top w:w="0.0" w:type="dxa"/>
            <w:bottom w:w="0.0" w:type="dxa"/>
          </w:tcMar>
        </w:tcPr>
        <w:p w:rsidR="00000000" w:rsidDel="00000000" w:rsidP="00000000" w:rsidRDefault="00000000" w:rsidRPr="00000000" w14:paraId="000005B1">
          <w:pPr>
            <w:jc w:val="right"/>
            <w:rPr>
              <w:rFonts w:ascii="Verdana" w:cs="Verdana" w:eastAsia="Verdana" w:hAnsi="Verdana"/>
              <w:b w:val="1"/>
              <w:bCs w:val="1"/>
              <w:color w:val="262626"/>
            </w:rPr>
          </w:pPr>
          <w:r w:rsidDel="00000000" w:rsidR="00000000" w:rsidRPr="00000000">
            <w:rPr>
              <w:rFonts w:ascii="Verdana" w:cs="Verdana" w:eastAsia="Verdana" w:hAnsi="Verdana"/>
              <w:b w:val="1"/>
              <w:bCs w:val="1"/>
              <w:color w:val="262626"/>
              <w:rtl w:val="0"/>
            </w:rPr>
            <w:t xml:space="preserve">Общество с ограниченной ответственностью</w:t>
          </w:r>
        </w:p>
        <w:p w:rsidR="00000000" w:rsidDel="00000000" w:rsidP="00000000" w:rsidRDefault="00000000" w:rsidRPr="00000000" w14:paraId="000005B2">
          <w:pPr>
            <w:jc w:val="right"/>
            <w:rPr>
              <w:rFonts w:ascii="Verdana" w:cs="Verdana" w:eastAsia="Verdana" w:hAnsi="Verdana"/>
              <w:b w:val="1"/>
              <w:bCs w:val="1"/>
              <w:color w:val="262626"/>
            </w:rPr>
          </w:pPr>
          <w:r w:rsidDel="00000000" w:rsidR="00000000" w:rsidRPr="00000000">
            <w:rPr>
              <w:rFonts w:ascii="Verdana" w:cs="Verdana" w:eastAsia="Verdana" w:hAnsi="Verdana"/>
              <w:b w:val="1"/>
              <w:bCs w:val="1"/>
              <w:color w:val="262626"/>
              <w:rtl w:val="0"/>
            </w:rPr>
            <w:t xml:space="preserve">«Школа Карьерного Менеджмента»</w:t>
          </w:r>
        </w:p>
        <w:p w:rsidR="00000000" w:rsidDel="00000000" w:rsidP="00000000" w:rsidRDefault="00000000" w:rsidRPr="00000000" w14:paraId="000005B3">
          <w:pPr>
            <w:jc w:val="right"/>
            <w:rPr>
              <w:rFonts w:ascii="Verdana" w:cs="Verdana" w:eastAsia="Verdana" w:hAnsi="Verdana"/>
              <w:color w:val="262626"/>
            </w:rPr>
          </w:pPr>
          <w:r w:rsidDel="00000000" w:rsidR="00000000" w:rsidRPr="00000000">
            <w:rPr>
              <w:rFonts w:ascii="Verdana" w:cs="Verdana" w:eastAsia="Verdana" w:hAnsi="Verdana"/>
              <w:color w:val="262626"/>
              <w:rtl w:val="0"/>
            </w:rPr>
            <w:t xml:space="preserve">ИНН 9726030756 КПП 772601001</w:t>
          </w:r>
        </w:p>
        <w:p w:rsidR="00000000" w:rsidDel="00000000" w:rsidP="00000000" w:rsidRDefault="00000000" w:rsidRPr="00000000" w14:paraId="000005B4">
          <w:pPr>
            <w:jc w:val="right"/>
            <w:rPr>
              <w:rFonts w:ascii="Verdana" w:cs="Verdana" w:eastAsia="Verdana" w:hAnsi="Verdana"/>
              <w:color w:val="262626"/>
            </w:rPr>
          </w:pPr>
          <w:r w:rsidDel="00000000" w:rsidR="00000000" w:rsidRPr="00000000">
            <w:rPr>
              <w:rFonts w:ascii="Verdana" w:cs="Verdana" w:eastAsia="Verdana" w:hAnsi="Verdana"/>
              <w:color w:val="262626"/>
              <w:rtl w:val="0"/>
            </w:rPr>
            <w:t xml:space="preserve">ОГРН 1227700848044</w:t>
          </w:r>
        </w:p>
        <w:p w:rsidR="00000000" w:rsidDel="00000000" w:rsidP="00000000" w:rsidRDefault="00000000" w:rsidRPr="00000000" w14:paraId="000005B5">
          <w:pPr>
            <w:jc w:val="right"/>
            <w:rPr>
              <w:rFonts w:ascii="Verdana" w:cs="Verdana" w:eastAsia="Verdana" w:hAnsi="Verdana"/>
              <w:color w:val="262626"/>
            </w:rPr>
          </w:pPr>
          <w:r w:rsidDel="00000000" w:rsidR="00000000" w:rsidRPr="00000000">
            <w:rPr>
              <w:rFonts w:ascii="Verdana" w:cs="Verdana" w:eastAsia="Verdana" w:hAnsi="Verdana"/>
              <w:color w:val="262626"/>
              <w:rtl w:val="0"/>
            </w:rPr>
            <w:t xml:space="preserve">Телефоны: +7 495 369-06-82</w:t>
          </w:r>
        </w:p>
        <w:p w:rsidR="00000000" w:rsidDel="00000000" w:rsidP="00000000" w:rsidRDefault="00000000" w:rsidRPr="00000000" w14:paraId="000005B6">
          <w:pPr>
            <w:jc w:val="right"/>
            <w:rPr>
              <w:rFonts w:ascii="Verdana" w:cs="Verdana" w:eastAsia="Verdana" w:hAnsi="Verdana"/>
              <w:color w:val="262626"/>
            </w:rPr>
          </w:pPr>
          <w:r w:rsidDel="00000000" w:rsidR="00000000" w:rsidRPr="00000000">
            <w:rPr>
              <w:rFonts w:ascii="Verdana" w:cs="Verdana" w:eastAsia="Verdana" w:hAnsi="Verdana"/>
              <w:color w:val="262626"/>
              <w:rtl w:val="0"/>
            </w:rPr>
            <w:t xml:space="preserve">+7 928 854-93-55</w:t>
          </w:r>
        </w:p>
        <w:p w:rsidR="00000000" w:rsidDel="00000000" w:rsidP="00000000" w:rsidRDefault="00000000" w:rsidRPr="00000000" w14:paraId="000005B7">
          <w:pPr>
            <w:jc w:val="right"/>
            <w:rPr>
              <w:rFonts w:ascii="Verdana" w:cs="Verdana" w:eastAsia="Verdana" w:hAnsi="Verdana"/>
              <w:color w:val="262626"/>
            </w:rPr>
          </w:pPr>
          <w:r w:rsidDel="00000000" w:rsidR="00000000" w:rsidRPr="00000000">
            <w:rPr>
              <w:rFonts w:ascii="Verdana" w:cs="Verdana" w:eastAsia="Verdana" w:hAnsi="Verdana"/>
              <w:color w:val="262626"/>
              <w:rtl w:val="0"/>
            </w:rPr>
            <w:t xml:space="preserve">Электронный адрес: sales@icareer.ru</w:t>
          </w:r>
        </w:p>
        <w:p w:rsidR="00000000" w:rsidDel="00000000" w:rsidP="00000000" w:rsidRDefault="00000000" w:rsidRPr="00000000" w14:paraId="000005B8">
          <w:pPr>
            <w:jc w:val="right"/>
            <w:rPr>
              <w:rFonts w:ascii="Verdana" w:cs="Verdana" w:eastAsia="Verdana" w:hAnsi="Verdana"/>
              <w:color w:val="262626"/>
            </w:rPr>
          </w:pPr>
          <w:r w:rsidDel="00000000" w:rsidR="00000000" w:rsidRPr="00000000">
            <w:rPr>
              <w:rFonts w:ascii="Verdana" w:cs="Verdana" w:eastAsia="Verdana" w:hAnsi="Verdana"/>
              <w:color w:val="262626"/>
              <w:rtl w:val="0"/>
            </w:rPr>
            <w:t xml:space="preserve">117105, г. Москва, Вн. тер. г. муниципальный округ Донской,</w:t>
          </w:r>
        </w:p>
        <w:p w:rsidR="00000000" w:rsidDel="00000000" w:rsidP="00000000" w:rsidRDefault="00000000" w:rsidRPr="00000000" w14:paraId="000005B9">
          <w:pPr>
            <w:jc w:val="right"/>
            <w:rPr>
              <w:rFonts w:ascii="Verdana" w:cs="Verdana" w:eastAsia="Verdana" w:hAnsi="Verdana"/>
              <w:color w:val="262626"/>
            </w:rPr>
          </w:pPr>
          <w:r w:rsidDel="00000000" w:rsidR="00000000" w:rsidRPr="00000000">
            <w:rPr>
              <w:rFonts w:ascii="Verdana" w:cs="Verdana" w:eastAsia="Verdana" w:hAnsi="Verdana"/>
              <w:color w:val="262626"/>
              <w:rtl w:val="0"/>
            </w:rPr>
            <w:t xml:space="preserve">ш. Варшавское, д. 33, этаж 4 помещ. 18 (ячейка 66 для корреспонденции)</w:t>
          </w:r>
        </w:p>
      </w:tc>
    </w:tr>
  </w:tbl>
  <w:p w:rsidR="00000000" w:rsidDel="00000000" w:rsidP="00000000" w:rsidRDefault="00000000" w:rsidRPr="00000000" w14:paraId="000005BA">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7">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9.xml"/><Relationship Id="rId22" Type="http://schemas.openxmlformats.org/officeDocument/2006/relationships/header" Target="header12.xml"/><Relationship Id="rId21" Type="http://schemas.openxmlformats.org/officeDocument/2006/relationships/footer" Target="footer5.xml"/><Relationship Id="rId24" Type="http://schemas.openxmlformats.org/officeDocument/2006/relationships/footer" Target="footer6.xml"/><Relationship Id="rId23" Type="http://schemas.openxmlformats.org/officeDocument/2006/relationships/header" Target="header1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header" Target="header13.xml"/><Relationship Id="rId25" Type="http://schemas.openxmlformats.org/officeDocument/2006/relationships/header" Target="header14.xml"/><Relationship Id="rId28" Type="http://schemas.openxmlformats.org/officeDocument/2006/relationships/header" Target="header16.xml"/><Relationship Id="rId27" Type="http://schemas.openxmlformats.org/officeDocument/2006/relationships/footer" Target="footer7.xml"/><Relationship Id="rId5" Type="http://schemas.openxmlformats.org/officeDocument/2006/relationships/styles" Target="styles.xml"/><Relationship Id="rId6" Type="http://schemas.openxmlformats.org/officeDocument/2006/relationships/hyperlink" Target="https://icareer.ru/edges-future-award" TargetMode="External"/><Relationship Id="rId29" Type="http://schemas.openxmlformats.org/officeDocument/2006/relationships/header" Target="header15.xml"/><Relationship Id="rId7" Type="http://schemas.openxmlformats.org/officeDocument/2006/relationships/header" Target="header1.xml"/><Relationship Id="rId8" Type="http://schemas.openxmlformats.org/officeDocument/2006/relationships/header" Target="header2.xml"/><Relationship Id="rId31" Type="http://schemas.openxmlformats.org/officeDocument/2006/relationships/header" Target="header18.xml"/><Relationship Id="rId30" Type="http://schemas.openxmlformats.org/officeDocument/2006/relationships/footer" Target="footer8.xml"/><Relationship Id="rId11" Type="http://schemas.openxmlformats.org/officeDocument/2006/relationships/header" Target="header3.xml"/><Relationship Id="rId33" Type="http://schemas.openxmlformats.org/officeDocument/2006/relationships/footer" Target="footer9.xml"/><Relationship Id="rId10" Type="http://schemas.openxmlformats.org/officeDocument/2006/relationships/header" Target="header4.xml"/><Relationship Id="rId32" Type="http://schemas.openxmlformats.org/officeDocument/2006/relationships/header" Target="header17.xml"/><Relationship Id="rId13" Type="http://schemas.openxmlformats.org/officeDocument/2006/relationships/header" Target="header6.xml"/><Relationship Id="rId12" Type="http://schemas.openxmlformats.org/officeDocument/2006/relationships/footer" Target="footer2.xml"/><Relationship Id="rId15" Type="http://schemas.openxmlformats.org/officeDocument/2006/relationships/footer" Target="footer3.xml"/><Relationship Id="rId14" Type="http://schemas.openxmlformats.org/officeDocument/2006/relationships/header" Target="header5.xml"/><Relationship Id="rId17" Type="http://schemas.openxmlformats.org/officeDocument/2006/relationships/header" Target="header7.xml"/><Relationship Id="rId16" Type="http://schemas.openxmlformats.org/officeDocument/2006/relationships/header" Target="header8.xml"/><Relationship Id="rId19" Type="http://schemas.openxmlformats.org/officeDocument/2006/relationships/header" Target="header10.xml"/><Relationship Id="rId18"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